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1A" w:rsidRDefault="00EA5D1A" w:rsidP="00EA5D1A">
      <w:pPr>
        <w:autoSpaceDE w:val="0"/>
        <w:autoSpaceDN w:val="0"/>
        <w:adjustRightInd w:val="0"/>
        <w:ind w:left="360"/>
        <w:jc w:val="right"/>
        <w:rPr>
          <w:b/>
          <w:i/>
          <w:sz w:val="22"/>
          <w:szCs w:val="22"/>
        </w:rPr>
      </w:pPr>
      <w:r w:rsidRPr="00D94E61">
        <w:rPr>
          <w:b/>
          <w:i/>
          <w:sz w:val="22"/>
          <w:szCs w:val="22"/>
        </w:rPr>
        <w:t>Приложение № 2</w:t>
      </w:r>
      <w:r>
        <w:rPr>
          <w:b/>
          <w:i/>
          <w:sz w:val="22"/>
          <w:szCs w:val="22"/>
        </w:rPr>
        <w:t>.1</w:t>
      </w:r>
    </w:p>
    <w:p w:rsidR="00EA5D1A" w:rsidRDefault="00EA5D1A" w:rsidP="00EA5D1A">
      <w:pPr>
        <w:autoSpaceDE w:val="0"/>
        <w:autoSpaceDN w:val="0"/>
        <w:adjustRightInd w:val="0"/>
        <w:ind w:firstLine="720"/>
        <w:jc w:val="right"/>
        <w:rPr>
          <w:b/>
          <w:i/>
          <w:sz w:val="22"/>
          <w:szCs w:val="22"/>
        </w:rPr>
      </w:pPr>
      <w:r>
        <w:rPr>
          <w:b/>
          <w:i/>
          <w:sz w:val="22"/>
          <w:szCs w:val="22"/>
        </w:rPr>
        <w:t xml:space="preserve">к ПОРЯДКУ идентификации налоговых резидентов </w:t>
      </w:r>
    </w:p>
    <w:p w:rsidR="00EA5D1A" w:rsidRPr="00C66862" w:rsidRDefault="00EA5D1A" w:rsidP="00EA5D1A">
      <w:pPr>
        <w:autoSpaceDE w:val="0"/>
        <w:autoSpaceDN w:val="0"/>
        <w:adjustRightInd w:val="0"/>
        <w:ind w:firstLine="720"/>
        <w:jc w:val="right"/>
        <w:rPr>
          <w:b/>
          <w:i/>
          <w:sz w:val="22"/>
          <w:szCs w:val="22"/>
        </w:rPr>
      </w:pPr>
      <w:r>
        <w:rPr>
          <w:b/>
          <w:i/>
          <w:sz w:val="22"/>
          <w:szCs w:val="22"/>
        </w:rPr>
        <w:t>иностранных государств (территорий) в АО «ГУТА-БАНК»</w:t>
      </w:r>
    </w:p>
    <w:p w:rsidR="00EA5D1A" w:rsidRDefault="00EA5D1A" w:rsidP="00EA5D1A">
      <w:pPr>
        <w:autoSpaceDE w:val="0"/>
        <w:autoSpaceDN w:val="0"/>
        <w:adjustRightInd w:val="0"/>
        <w:ind w:left="36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tblGrid>
      <w:tr w:rsidR="00EA5D1A" w:rsidRPr="00401924" w:rsidTr="00644C9F">
        <w:tc>
          <w:tcPr>
            <w:tcW w:w="4284" w:type="dxa"/>
          </w:tcPr>
          <w:p w:rsidR="00EA5D1A" w:rsidRPr="00401924" w:rsidRDefault="00EA5D1A" w:rsidP="00644C9F">
            <w:pPr>
              <w:autoSpaceDE w:val="0"/>
              <w:autoSpaceDN w:val="0"/>
              <w:adjustRightInd w:val="0"/>
              <w:rPr>
                <w:sz w:val="22"/>
                <w:szCs w:val="22"/>
              </w:rPr>
            </w:pPr>
            <w:r w:rsidRPr="00401924">
              <w:rPr>
                <w:b/>
                <w:i/>
                <w:sz w:val="20"/>
                <w:szCs w:val="20"/>
              </w:rPr>
              <w:t>Форма самосертификации для целей выявления налоговых резидентов иностранных государств для клиентов – физических лиц и индивидуальных предпринимателей, их выгодоприобретателей и (или) лиц, прямо или косвенно их контролирующих</w:t>
            </w:r>
            <w:r w:rsidRPr="00401924">
              <w:rPr>
                <w:rStyle w:val="ac"/>
                <w:sz w:val="22"/>
                <w:szCs w:val="22"/>
              </w:rPr>
              <w:footnoteReference w:id="1"/>
            </w:r>
          </w:p>
        </w:tc>
      </w:tr>
    </w:tbl>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r>
        <w:rPr>
          <w:sz w:val="22"/>
          <w:szCs w:val="22"/>
        </w:rPr>
        <w:t>Уважаемый Клиент,</w:t>
      </w:r>
    </w:p>
    <w:p w:rsidR="00EA5D1A" w:rsidRDefault="00EA5D1A" w:rsidP="00EA5D1A">
      <w:pPr>
        <w:autoSpaceDE w:val="0"/>
        <w:autoSpaceDN w:val="0"/>
        <w:adjustRightInd w:val="0"/>
        <w:ind w:left="360"/>
        <w:jc w:val="both"/>
        <w:rPr>
          <w:sz w:val="22"/>
          <w:szCs w:val="22"/>
        </w:rPr>
      </w:pPr>
      <w:r>
        <w:rPr>
          <w:sz w:val="22"/>
          <w:szCs w:val="22"/>
        </w:rPr>
        <w:t>в данной форме необходимо заполнить все пункты по порядку, если только в комментариях к пунктам не указано иное.</w:t>
      </w:r>
    </w:p>
    <w:p w:rsidR="00EA5D1A" w:rsidRDefault="00EA5D1A" w:rsidP="00EA5D1A">
      <w:pPr>
        <w:autoSpaceDE w:val="0"/>
        <w:autoSpaceDN w:val="0"/>
        <w:adjustRightInd w:val="0"/>
        <w:ind w:left="36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05"/>
        <w:gridCol w:w="512"/>
        <w:gridCol w:w="1107"/>
        <w:gridCol w:w="309"/>
        <w:gridCol w:w="499"/>
        <w:gridCol w:w="578"/>
        <w:gridCol w:w="348"/>
        <w:gridCol w:w="452"/>
        <w:gridCol w:w="216"/>
        <w:gridCol w:w="588"/>
        <w:gridCol w:w="324"/>
        <w:gridCol w:w="351"/>
        <w:gridCol w:w="1109"/>
        <w:gridCol w:w="1492"/>
      </w:tblGrid>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t>ЧАСТЬ 1. СВЕДЕНИЯ О КЛИЕНТЕ</w:t>
            </w:r>
          </w:p>
        </w:tc>
      </w:tr>
      <w:tr w:rsidR="00EA5D1A" w:rsidRPr="00401924" w:rsidTr="0051546F">
        <w:tc>
          <w:tcPr>
            <w:tcW w:w="1034" w:type="dxa"/>
          </w:tcPr>
          <w:p w:rsidR="00EA5D1A" w:rsidRPr="00401924" w:rsidRDefault="00EA5D1A" w:rsidP="00644C9F">
            <w:pPr>
              <w:autoSpaceDE w:val="0"/>
              <w:autoSpaceDN w:val="0"/>
              <w:adjustRightInd w:val="0"/>
              <w:jc w:val="both"/>
              <w:rPr>
                <w:sz w:val="22"/>
                <w:szCs w:val="22"/>
              </w:rPr>
            </w:pPr>
            <w:r w:rsidRPr="00401924">
              <w:rPr>
                <w:sz w:val="22"/>
                <w:szCs w:val="22"/>
              </w:rPr>
              <w:t>1)</w:t>
            </w:r>
          </w:p>
        </w:tc>
        <w:tc>
          <w:tcPr>
            <w:tcW w:w="3481" w:type="dxa"/>
            <w:gridSpan w:val="7"/>
          </w:tcPr>
          <w:p w:rsidR="00EA5D1A" w:rsidRPr="00401924" w:rsidRDefault="00EA5D1A" w:rsidP="00644C9F">
            <w:pPr>
              <w:autoSpaceDE w:val="0"/>
              <w:autoSpaceDN w:val="0"/>
              <w:adjustRightInd w:val="0"/>
              <w:jc w:val="both"/>
              <w:rPr>
                <w:sz w:val="22"/>
                <w:szCs w:val="22"/>
              </w:rPr>
            </w:pPr>
            <w:r w:rsidRPr="00401924">
              <w:rPr>
                <w:sz w:val="22"/>
                <w:szCs w:val="22"/>
              </w:rPr>
              <w:t>Фамилия, имя и отчество (при наличии)</w:t>
            </w:r>
          </w:p>
        </w:tc>
        <w:tc>
          <w:tcPr>
            <w:tcW w:w="4689" w:type="dxa"/>
            <w:gridSpan w:val="7"/>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Pr>
                <w:sz w:val="22"/>
                <w:szCs w:val="22"/>
              </w:rPr>
              <w:t>2</w:t>
            </w:r>
            <w:r w:rsidRPr="00401924">
              <w:rPr>
                <w:sz w:val="22"/>
                <w:szCs w:val="22"/>
              </w:rPr>
              <w:t xml:space="preserve">) Страна/юрисдикция налогового резидентства и соответствующий </w:t>
            </w:r>
            <w:r w:rsidRPr="00401924">
              <w:rPr>
                <w:sz w:val="22"/>
                <w:szCs w:val="22"/>
                <w:lang w:val="en-US"/>
              </w:rPr>
              <w:t>TIN</w:t>
            </w:r>
            <w:r w:rsidRPr="00401924">
              <w:rPr>
                <w:sz w:val="22"/>
                <w:szCs w:val="22"/>
              </w:rPr>
              <w:t xml:space="preserve"> (или его аналог)</w:t>
            </w:r>
          </w:p>
        </w:tc>
      </w:tr>
      <w:tr w:rsidR="00EA5D1A" w:rsidRPr="00401924" w:rsidTr="0051546F">
        <w:tc>
          <w:tcPr>
            <w:tcW w:w="3243" w:type="dxa"/>
            <w:gridSpan w:val="5"/>
          </w:tcPr>
          <w:p w:rsidR="00EA5D1A" w:rsidRPr="00401924" w:rsidRDefault="00EA5D1A" w:rsidP="00644C9F">
            <w:pPr>
              <w:autoSpaceDE w:val="0"/>
              <w:autoSpaceDN w:val="0"/>
              <w:adjustRightInd w:val="0"/>
              <w:jc w:val="both"/>
              <w:rPr>
                <w:sz w:val="22"/>
                <w:szCs w:val="22"/>
              </w:rPr>
            </w:pPr>
            <w:r w:rsidRPr="00401924">
              <w:rPr>
                <w:sz w:val="22"/>
                <w:szCs w:val="22"/>
              </w:rPr>
              <w:t>Государство (территория) налогового резидентства</w:t>
            </w:r>
          </w:p>
        </w:tc>
        <w:tc>
          <w:tcPr>
            <w:tcW w:w="2853" w:type="dxa"/>
            <w:gridSpan w:val="7"/>
          </w:tcPr>
          <w:p w:rsidR="00EA5D1A" w:rsidRPr="00401924" w:rsidRDefault="00EA5D1A" w:rsidP="00644C9F">
            <w:pPr>
              <w:autoSpaceDE w:val="0"/>
              <w:autoSpaceDN w:val="0"/>
              <w:adjustRightInd w:val="0"/>
              <w:jc w:val="both"/>
              <w:rPr>
                <w:sz w:val="22"/>
                <w:szCs w:val="22"/>
              </w:rPr>
            </w:pPr>
            <w:r w:rsidRPr="00401924">
              <w:rPr>
                <w:sz w:val="22"/>
                <w:szCs w:val="22"/>
                <w:lang w:val="en-US"/>
              </w:rPr>
              <w:t>TIN</w:t>
            </w:r>
            <w:r w:rsidRPr="00401924">
              <w:rPr>
                <w:rStyle w:val="ac"/>
                <w:sz w:val="22"/>
                <w:szCs w:val="22"/>
                <w:lang w:val="en-US"/>
              </w:rPr>
              <w:footnoteReference w:id="2"/>
            </w:r>
            <w:r w:rsidRPr="00401924">
              <w:rPr>
                <w:sz w:val="22"/>
                <w:szCs w:val="22"/>
              </w:rPr>
              <w:t xml:space="preserve"> (его аналог)</w:t>
            </w:r>
          </w:p>
        </w:tc>
        <w:tc>
          <w:tcPr>
            <w:tcW w:w="3108" w:type="dxa"/>
            <w:gridSpan w:val="3"/>
          </w:tcPr>
          <w:p w:rsidR="00EA5D1A" w:rsidRPr="00401924" w:rsidRDefault="00EA5D1A" w:rsidP="00644C9F">
            <w:pPr>
              <w:autoSpaceDE w:val="0"/>
              <w:autoSpaceDN w:val="0"/>
              <w:adjustRightInd w:val="0"/>
              <w:jc w:val="both"/>
              <w:rPr>
                <w:sz w:val="22"/>
                <w:szCs w:val="22"/>
              </w:rPr>
            </w:pP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9D5DD6">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401924">
              <w:rPr>
                <w:sz w:val="22"/>
                <w:szCs w:val="22"/>
              </w:rPr>
              <w:t>)</w:t>
            </w:r>
          </w:p>
        </w:tc>
      </w:tr>
      <w:tr w:rsidR="00EA5D1A" w:rsidRPr="00401924" w:rsidTr="0051546F">
        <w:tc>
          <w:tcPr>
            <w:tcW w:w="3243" w:type="dxa"/>
            <w:gridSpan w:val="5"/>
          </w:tcPr>
          <w:p w:rsidR="00EA5D1A" w:rsidRPr="00401924" w:rsidRDefault="00EA5D1A" w:rsidP="00644C9F">
            <w:pPr>
              <w:autoSpaceDE w:val="0"/>
              <w:autoSpaceDN w:val="0"/>
              <w:adjustRightInd w:val="0"/>
              <w:jc w:val="both"/>
              <w:rPr>
                <w:sz w:val="22"/>
                <w:szCs w:val="22"/>
              </w:rPr>
            </w:pPr>
          </w:p>
        </w:tc>
        <w:tc>
          <w:tcPr>
            <w:tcW w:w="2853" w:type="dxa"/>
            <w:gridSpan w:val="7"/>
          </w:tcPr>
          <w:p w:rsidR="00EA5D1A" w:rsidRPr="00401924" w:rsidRDefault="00EA5D1A" w:rsidP="00644C9F">
            <w:pPr>
              <w:autoSpaceDE w:val="0"/>
              <w:autoSpaceDN w:val="0"/>
              <w:adjustRightInd w:val="0"/>
              <w:jc w:val="both"/>
              <w:rPr>
                <w:sz w:val="22"/>
                <w:szCs w:val="22"/>
              </w:rPr>
            </w:pPr>
          </w:p>
        </w:tc>
        <w:tc>
          <w:tcPr>
            <w:tcW w:w="3108" w:type="dxa"/>
            <w:gridSpan w:val="3"/>
          </w:tcPr>
          <w:p w:rsidR="00EA5D1A" w:rsidRPr="00401924" w:rsidRDefault="00EA5D1A" w:rsidP="00644C9F">
            <w:pPr>
              <w:autoSpaceDE w:val="0"/>
              <w:autoSpaceDN w:val="0"/>
              <w:adjustRightInd w:val="0"/>
              <w:jc w:val="both"/>
              <w:rPr>
                <w:sz w:val="22"/>
                <w:szCs w:val="22"/>
              </w:rPr>
            </w:pPr>
          </w:p>
        </w:tc>
      </w:tr>
      <w:tr w:rsidR="00EA5D1A" w:rsidRPr="00401924" w:rsidTr="0051546F">
        <w:tc>
          <w:tcPr>
            <w:tcW w:w="3243" w:type="dxa"/>
            <w:gridSpan w:val="5"/>
          </w:tcPr>
          <w:p w:rsidR="00EA5D1A" w:rsidRPr="00401924" w:rsidRDefault="00EA5D1A" w:rsidP="00644C9F">
            <w:pPr>
              <w:autoSpaceDE w:val="0"/>
              <w:autoSpaceDN w:val="0"/>
              <w:adjustRightInd w:val="0"/>
              <w:jc w:val="both"/>
              <w:rPr>
                <w:sz w:val="22"/>
                <w:szCs w:val="22"/>
              </w:rPr>
            </w:pPr>
          </w:p>
        </w:tc>
        <w:tc>
          <w:tcPr>
            <w:tcW w:w="2853" w:type="dxa"/>
            <w:gridSpan w:val="7"/>
          </w:tcPr>
          <w:p w:rsidR="00EA5D1A" w:rsidRPr="00401924" w:rsidRDefault="00EA5D1A" w:rsidP="00644C9F">
            <w:pPr>
              <w:autoSpaceDE w:val="0"/>
              <w:autoSpaceDN w:val="0"/>
              <w:adjustRightInd w:val="0"/>
              <w:jc w:val="both"/>
              <w:rPr>
                <w:sz w:val="22"/>
                <w:szCs w:val="22"/>
              </w:rPr>
            </w:pPr>
          </w:p>
        </w:tc>
        <w:tc>
          <w:tcPr>
            <w:tcW w:w="3108" w:type="dxa"/>
            <w:gridSpan w:val="3"/>
          </w:tcPr>
          <w:p w:rsidR="00EA5D1A" w:rsidRPr="00401924" w:rsidRDefault="00EA5D1A" w:rsidP="00644C9F">
            <w:pPr>
              <w:autoSpaceDE w:val="0"/>
              <w:autoSpaceDN w:val="0"/>
              <w:adjustRightInd w:val="0"/>
              <w:jc w:val="both"/>
              <w:rPr>
                <w:sz w:val="22"/>
                <w:szCs w:val="22"/>
              </w:rPr>
            </w:pPr>
          </w:p>
        </w:tc>
      </w:tr>
      <w:tr w:rsidR="00EA5D1A" w:rsidRPr="00401924" w:rsidTr="0051546F">
        <w:tc>
          <w:tcPr>
            <w:tcW w:w="3243" w:type="dxa"/>
            <w:gridSpan w:val="5"/>
          </w:tcPr>
          <w:p w:rsidR="00EA5D1A" w:rsidRPr="00401924" w:rsidRDefault="00EA5D1A" w:rsidP="00644C9F">
            <w:pPr>
              <w:autoSpaceDE w:val="0"/>
              <w:autoSpaceDN w:val="0"/>
              <w:adjustRightInd w:val="0"/>
              <w:jc w:val="both"/>
              <w:rPr>
                <w:sz w:val="22"/>
                <w:szCs w:val="22"/>
              </w:rPr>
            </w:pPr>
          </w:p>
        </w:tc>
        <w:tc>
          <w:tcPr>
            <w:tcW w:w="2853" w:type="dxa"/>
            <w:gridSpan w:val="7"/>
          </w:tcPr>
          <w:p w:rsidR="00EA5D1A" w:rsidRPr="00401924" w:rsidRDefault="00EA5D1A" w:rsidP="00644C9F">
            <w:pPr>
              <w:autoSpaceDE w:val="0"/>
              <w:autoSpaceDN w:val="0"/>
              <w:adjustRightInd w:val="0"/>
              <w:jc w:val="both"/>
              <w:rPr>
                <w:sz w:val="22"/>
                <w:szCs w:val="22"/>
              </w:rPr>
            </w:pPr>
          </w:p>
        </w:tc>
        <w:tc>
          <w:tcPr>
            <w:tcW w:w="3108" w:type="dxa"/>
            <w:gridSpan w:val="3"/>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Default="00EA5D1A" w:rsidP="00644C9F">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EA5D1A" w:rsidRPr="00CC651D"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клиент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клиент</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p>
          <w:p w:rsidR="00EA5D1A" w:rsidRPr="00DA72C6" w:rsidRDefault="00EA5D1A" w:rsidP="00644C9F">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sidRPr="00DA72C6">
              <w:rPr>
                <w:i/>
                <w:sz w:val="18"/>
                <w:szCs w:val="18"/>
              </w:rPr>
              <w:t xml:space="preserve">- клиент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в юрисдикции, с которой Банк выявил связь такого владельца договора (счета или его аналога) </w:t>
            </w:r>
          </w:p>
          <w:p w:rsidR="00EA5D1A" w:rsidRPr="00BD194F"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G</w:t>
            </w:r>
            <w:r w:rsidRPr="009D5DD6">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или его аналог</w:t>
            </w:r>
            <w:r>
              <w:rPr>
                <w:i/>
                <w:sz w:val="18"/>
                <w:szCs w:val="18"/>
              </w:rPr>
              <w:t>е</w:t>
            </w:r>
            <w:r w:rsidRPr="00BD194F">
              <w:rPr>
                <w:i/>
                <w:sz w:val="18"/>
                <w:szCs w:val="18"/>
              </w:rPr>
              <w:t xml:space="preserve"> (пожалуйста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w:t>
            </w:r>
            <w:r w:rsidR="0051546F">
              <w:rPr>
                <w:i/>
                <w:sz w:val="18"/>
                <w:szCs w:val="18"/>
              </w:rPr>
              <w:t>_______________________</w:t>
            </w:r>
            <w:r w:rsidRPr="00BD194F">
              <w:rPr>
                <w:i/>
                <w:sz w:val="18"/>
                <w:szCs w:val="18"/>
              </w:rPr>
              <w:t>.</w:t>
            </w:r>
          </w:p>
          <w:p w:rsidR="00EA5D1A" w:rsidRPr="00401924" w:rsidRDefault="00EA5D1A" w:rsidP="00644C9F">
            <w:pPr>
              <w:autoSpaceDE w:val="0"/>
              <w:autoSpaceDN w:val="0"/>
              <w:adjustRightInd w:val="0"/>
              <w:jc w:val="both"/>
              <w:rPr>
                <w:sz w:val="22"/>
                <w:szCs w:val="22"/>
              </w:rPr>
            </w:pPr>
          </w:p>
        </w:tc>
      </w:tr>
      <w:tr w:rsidR="00EA5D1A" w:rsidRPr="00401924" w:rsidTr="0051546F">
        <w:tc>
          <w:tcPr>
            <w:tcW w:w="5084" w:type="dxa"/>
            <w:gridSpan w:val="10"/>
          </w:tcPr>
          <w:p w:rsidR="00EA5D1A" w:rsidRPr="00401924" w:rsidRDefault="00EA5D1A" w:rsidP="00644C9F">
            <w:pPr>
              <w:autoSpaceDE w:val="0"/>
              <w:autoSpaceDN w:val="0"/>
              <w:adjustRightInd w:val="0"/>
              <w:jc w:val="both"/>
              <w:rPr>
                <w:sz w:val="22"/>
                <w:szCs w:val="22"/>
              </w:rPr>
            </w:pPr>
            <w:r>
              <w:rPr>
                <w:sz w:val="22"/>
                <w:szCs w:val="22"/>
              </w:rPr>
              <w:t>3</w:t>
            </w:r>
            <w:r w:rsidRPr="00401924">
              <w:rPr>
                <w:sz w:val="22"/>
                <w:szCs w:val="22"/>
              </w:rPr>
              <w:t>) Являетесь ли Вы налоговым резидентом США?</w:t>
            </w:r>
          </w:p>
          <w:p w:rsidR="00EA5D1A" w:rsidRPr="00401924" w:rsidRDefault="00EA5D1A" w:rsidP="00644C9F">
            <w:pPr>
              <w:autoSpaceDE w:val="0"/>
              <w:autoSpaceDN w:val="0"/>
              <w:adjustRightInd w:val="0"/>
              <w:jc w:val="both"/>
              <w:rPr>
                <w:sz w:val="22"/>
                <w:szCs w:val="22"/>
              </w:rPr>
            </w:pPr>
          </w:p>
          <w:p w:rsidR="00EA5D1A" w:rsidRPr="00401924" w:rsidRDefault="00EA5D1A" w:rsidP="00644C9F">
            <w:pPr>
              <w:autoSpaceDE w:val="0"/>
              <w:autoSpaceDN w:val="0"/>
              <w:adjustRightInd w:val="0"/>
              <w:jc w:val="both"/>
              <w:rPr>
                <w:sz w:val="22"/>
                <w:szCs w:val="22"/>
              </w:rPr>
            </w:pPr>
          </w:p>
          <w:p w:rsidR="00EA5D1A" w:rsidRPr="00401924" w:rsidRDefault="00EA5D1A" w:rsidP="00644C9F">
            <w:pPr>
              <w:autoSpaceDE w:val="0"/>
              <w:autoSpaceDN w:val="0"/>
              <w:adjustRightInd w:val="0"/>
              <w:jc w:val="both"/>
              <w:rPr>
                <w:sz w:val="22"/>
                <w:szCs w:val="22"/>
              </w:rPr>
            </w:pPr>
          </w:p>
          <w:p w:rsidR="00EA5D1A" w:rsidRPr="00401924" w:rsidRDefault="00EA5D1A" w:rsidP="00644C9F">
            <w:pPr>
              <w:autoSpaceDE w:val="0"/>
              <w:autoSpaceDN w:val="0"/>
              <w:adjustRightInd w:val="0"/>
              <w:jc w:val="both"/>
              <w:rPr>
                <w:sz w:val="22"/>
                <w:szCs w:val="22"/>
              </w:rPr>
            </w:pPr>
            <w:r w:rsidRPr="00401924">
              <w:rPr>
                <w:sz w:val="22"/>
                <w:szCs w:val="22"/>
              </w:rPr>
              <w:t xml:space="preserve">(в том числе на основании гражданства США, наличия разрешения на постоянное пребывание в США (карточка постоянного жителя – форма </w:t>
            </w:r>
            <w:r w:rsidRPr="00401924">
              <w:rPr>
                <w:sz w:val="22"/>
                <w:szCs w:val="22"/>
                <w:lang w:val="en-US"/>
              </w:rPr>
              <w:t>I</w:t>
            </w:r>
            <w:r w:rsidRPr="00401924">
              <w:rPr>
                <w:sz w:val="22"/>
                <w:szCs w:val="22"/>
              </w:rPr>
              <w:t>-551 (</w:t>
            </w:r>
            <w:r w:rsidRPr="00401924">
              <w:rPr>
                <w:sz w:val="22"/>
                <w:szCs w:val="22"/>
                <w:lang w:val="en-US"/>
              </w:rPr>
              <w:t>Green</w:t>
            </w:r>
            <w:r w:rsidRPr="00401924">
              <w:rPr>
                <w:sz w:val="22"/>
                <w:szCs w:val="22"/>
              </w:rPr>
              <w:t xml:space="preserve"> </w:t>
            </w:r>
            <w:r w:rsidRPr="00401924">
              <w:rPr>
                <w:sz w:val="22"/>
                <w:szCs w:val="22"/>
                <w:lang w:val="en-US"/>
              </w:rPr>
              <w:t>Card</w:t>
            </w:r>
            <w:r w:rsidRPr="00401924">
              <w:rPr>
                <w:sz w:val="22"/>
                <w:szCs w:val="22"/>
              </w:rPr>
              <w:t>)), соответствия критериям «Долгосрочного пребывания», подробнее смотрите Приложение)</w:t>
            </w:r>
          </w:p>
        </w:tc>
        <w:tc>
          <w:tcPr>
            <w:tcW w:w="4120" w:type="dxa"/>
            <w:gridSpan w:val="5"/>
          </w:tcPr>
          <w:p w:rsidR="00EA5D1A" w:rsidRPr="00401924" w:rsidRDefault="00EA5D1A" w:rsidP="00644C9F">
            <w:pPr>
              <w:autoSpaceDE w:val="0"/>
              <w:autoSpaceDN w:val="0"/>
              <w:adjustRightInd w:val="0"/>
              <w:jc w:val="both"/>
              <w:rPr>
                <w:spacing w:val="4"/>
                <w:sz w:val="22"/>
                <w:szCs w:val="22"/>
              </w:rPr>
            </w:pPr>
            <w:r w:rsidRPr="00401924">
              <w:rPr>
                <w:spacing w:val="4"/>
                <w:sz w:val="22"/>
                <w:szCs w:val="22"/>
              </w:rPr>
              <w:sym w:font="Wingdings" w:char="006F"/>
            </w:r>
            <w:r w:rsidRPr="00401924">
              <w:rPr>
                <w:spacing w:val="4"/>
                <w:sz w:val="22"/>
                <w:szCs w:val="22"/>
              </w:rPr>
              <w:t xml:space="preserve"> нет, я не являюсь налоговым резидентом США</w:t>
            </w:r>
          </w:p>
          <w:p w:rsidR="00EA5D1A" w:rsidRPr="00401924" w:rsidRDefault="00EA5D1A" w:rsidP="00644C9F">
            <w:pPr>
              <w:autoSpaceDE w:val="0"/>
              <w:autoSpaceDN w:val="0"/>
              <w:adjustRightInd w:val="0"/>
              <w:jc w:val="both"/>
              <w:rPr>
                <w:spacing w:val="4"/>
                <w:sz w:val="22"/>
                <w:szCs w:val="22"/>
              </w:rPr>
            </w:pPr>
          </w:p>
          <w:p w:rsidR="00EA5D1A" w:rsidRPr="00401924" w:rsidRDefault="00EA5D1A" w:rsidP="00644C9F">
            <w:pPr>
              <w:autoSpaceDE w:val="0"/>
              <w:autoSpaceDN w:val="0"/>
              <w:adjustRightInd w:val="0"/>
              <w:jc w:val="both"/>
              <w:rPr>
                <w:spacing w:val="4"/>
                <w:sz w:val="22"/>
                <w:szCs w:val="22"/>
              </w:rPr>
            </w:pPr>
          </w:p>
          <w:p w:rsidR="00EA5D1A" w:rsidRPr="00401924" w:rsidRDefault="00EA5D1A" w:rsidP="00644C9F">
            <w:pPr>
              <w:autoSpaceDE w:val="0"/>
              <w:autoSpaceDN w:val="0"/>
              <w:adjustRightInd w:val="0"/>
              <w:jc w:val="both"/>
              <w:rPr>
                <w:spacing w:val="4"/>
                <w:sz w:val="22"/>
                <w:szCs w:val="22"/>
              </w:rPr>
            </w:pPr>
          </w:p>
          <w:p w:rsidR="00EA5D1A" w:rsidRPr="00401924" w:rsidRDefault="00EA5D1A" w:rsidP="00644C9F">
            <w:pPr>
              <w:autoSpaceDE w:val="0"/>
              <w:autoSpaceDN w:val="0"/>
              <w:adjustRightInd w:val="0"/>
              <w:jc w:val="both"/>
              <w:rPr>
                <w:spacing w:val="4"/>
                <w:sz w:val="22"/>
                <w:szCs w:val="22"/>
              </w:rPr>
            </w:pPr>
            <w:r w:rsidRPr="00401924">
              <w:rPr>
                <w:spacing w:val="4"/>
                <w:sz w:val="22"/>
                <w:szCs w:val="22"/>
              </w:rPr>
              <w:sym w:font="Wingdings" w:char="006F"/>
            </w:r>
            <w:r w:rsidRPr="00401924">
              <w:rPr>
                <w:spacing w:val="4"/>
                <w:sz w:val="22"/>
                <w:szCs w:val="22"/>
              </w:rPr>
              <w:t xml:space="preserve"> да, я являюсь налоговым резидентом США и даю согласие АО «ГУТА-БАНК» на предоставление Банком Налоговой Службе США данных обо мне, необходимых для заполнения установленных Налоговой Службой США форм отчетности</w:t>
            </w:r>
          </w:p>
          <w:p w:rsidR="00EA5D1A" w:rsidRPr="00401924" w:rsidRDefault="00EA5D1A" w:rsidP="00644C9F">
            <w:pPr>
              <w:autoSpaceDE w:val="0"/>
              <w:autoSpaceDN w:val="0"/>
              <w:adjustRightInd w:val="0"/>
              <w:jc w:val="both"/>
              <w:rPr>
                <w:sz w:val="22"/>
                <w:szCs w:val="22"/>
              </w:rPr>
            </w:pPr>
          </w:p>
        </w:tc>
      </w:tr>
      <w:tr w:rsidR="00EA5D1A" w:rsidRPr="00401924" w:rsidTr="0051546F">
        <w:tc>
          <w:tcPr>
            <w:tcW w:w="5084" w:type="dxa"/>
            <w:gridSpan w:val="10"/>
          </w:tcPr>
          <w:p w:rsidR="00EA5D1A" w:rsidRPr="00401924" w:rsidRDefault="00EA5D1A" w:rsidP="00644C9F">
            <w:pPr>
              <w:autoSpaceDE w:val="0"/>
              <w:autoSpaceDN w:val="0"/>
              <w:adjustRightInd w:val="0"/>
              <w:jc w:val="both"/>
              <w:rPr>
                <w:sz w:val="22"/>
                <w:szCs w:val="22"/>
              </w:rPr>
            </w:pPr>
            <w:r>
              <w:rPr>
                <w:sz w:val="22"/>
                <w:szCs w:val="22"/>
              </w:rPr>
              <w:t>4</w:t>
            </w:r>
            <w:r w:rsidRPr="00401924">
              <w:rPr>
                <w:sz w:val="22"/>
                <w:szCs w:val="22"/>
              </w:rPr>
              <w:t>) Фамилия, имя и отчество (если имеется) на языке государства (территории) налогового резидентства в соответствии с документами, удостоверяющими личность</w:t>
            </w:r>
          </w:p>
        </w:tc>
        <w:tc>
          <w:tcPr>
            <w:tcW w:w="4120" w:type="dxa"/>
            <w:gridSpan w:val="5"/>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Pr>
                <w:sz w:val="22"/>
                <w:szCs w:val="22"/>
              </w:rPr>
              <w:lastRenderedPageBreak/>
              <w:br w:type="page"/>
            </w:r>
            <w:bookmarkStart w:id="0" w:name="_GoBack"/>
            <w:bookmarkEnd w:id="0"/>
            <w:r w:rsidRPr="00401924">
              <w:rPr>
                <w:b/>
                <w:sz w:val="22"/>
                <w:szCs w:val="22"/>
              </w:rPr>
              <w:t>ЧАСТЬ 2. СВЕДЕНИЯ О ВЫГОДОПРИОБРЕТАТЕЛЯХ</w:t>
            </w:r>
            <w:r w:rsidRPr="00401924">
              <w:rPr>
                <w:rStyle w:val="ac"/>
                <w:sz w:val="22"/>
                <w:szCs w:val="22"/>
              </w:rPr>
              <w:footnoteReference w:id="3"/>
            </w:r>
          </w:p>
        </w:tc>
      </w:tr>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t>2.1 Сведения о выгодоприобретателе – физическом лице или индивидуальном предпринимателе</w:t>
            </w:r>
          </w:p>
          <w:p w:rsidR="00EA5D1A" w:rsidRPr="00401924" w:rsidRDefault="00EA5D1A" w:rsidP="00644C9F">
            <w:pPr>
              <w:autoSpaceDE w:val="0"/>
              <w:autoSpaceDN w:val="0"/>
              <w:adjustRightInd w:val="0"/>
              <w:jc w:val="both"/>
              <w:rPr>
                <w:sz w:val="22"/>
                <w:szCs w:val="22"/>
              </w:rPr>
            </w:pPr>
          </w:p>
          <w:p w:rsidR="00EA5D1A" w:rsidRPr="00F177C1" w:rsidRDefault="00EA5D1A" w:rsidP="00644C9F">
            <w:pPr>
              <w:autoSpaceDE w:val="0"/>
              <w:autoSpaceDN w:val="0"/>
              <w:adjustRightInd w:val="0"/>
              <w:jc w:val="both"/>
              <w:rPr>
                <w:i/>
                <w:sz w:val="18"/>
                <w:szCs w:val="18"/>
              </w:rPr>
            </w:pPr>
            <w:r w:rsidRPr="00F177C1">
              <w:rPr>
                <w:i/>
                <w:sz w:val="18"/>
                <w:szCs w:val="18"/>
              </w:rPr>
              <w:t>(заполняется только клиентами, у которых есть выгодоприобретатель – физическое лицо или индивидуальный предприниматель, и которые при оформлении банковского продукта (услуги) подтвердили наличие выгодоприобретателя или указали, что «выгодоприобретатель – физическое лицо не является налоговым резидентом ни одного из государств (территорий)» в Части 6 Опросного листа по ПОД/ФТ</w:t>
            </w:r>
            <w:r>
              <w:rPr>
                <w:i/>
                <w:sz w:val="18"/>
                <w:szCs w:val="18"/>
              </w:rPr>
              <w:t>/ФРОМУ</w:t>
            </w:r>
            <w:r w:rsidRPr="00F177C1">
              <w:rPr>
                <w:i/>
                <w:sz w:val="18"/>
                <w:szCs w:val="18"/>
              </w:rPr>
              <w:t>)</w:t>
            </w: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1)</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Фамилия, имя и отчество (при наличии)</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2)</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Дата рождения</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3)</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Адрес места жительства (регистрации) или места пребывания</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Pr>
                <w:sz w:val="22"/>
                <w:szCs w:val="22"/>
              </w:rPr>
              <w:t>4</w:t>
            </w:r>
            <w:r w:rsidRPr="00401924">
              <w:rPr>
                <w:sz w:val="22"/>
                <w:szCs w:val="22"/>
              </w:rPr>
              <w:t xml:space="preserve">) Страна/юрисдикция налогового резидентства и соответствующий </w:t>
            </w:r>
            <w:r w:rsidRPr="00401924">
              <w:rPr>
                <w:sz w:val="22"/>
                <w:szCs w:val="22"/>
                <w:lang w:val="en-US"/>
              </w:rPr>
              <w:t>TIN</w:t>
            </w:r>
            <w:r w:rsidRPr="00401924">
              <w:rPr>
                <w:sz w:val="22"/>
                <w:szCs w:val="22"/>
              </w:rPr>
              <w:t xml:space="preserve"> (или его аналог)</w:t>
            </w: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r w:rsidRPr="00401924">
              <w:rPr>
                <w:sz w:val="22"/>
                <w:szCs w:val="22"/>
              </w:rPr>
              <w:t>Государство (территория) налогового резидентства</w:t>
            </w:r>
          </w:p>
        </w:tc>
        <w:tc>
          <w:tcPr>
            <w:tcW w:w="2052" w:type="dxa"/>
            <w:gridSpan w:val="6"/>
          </w:tcPr>
          <w:p w:rsidR="00EA5D1A" w:rsidRPr="00401924" w:rsidRDefault="00EA5D1A" w:rsidP="00644C9F">
            <w:pPr>
              <w:autoSpaceDE w:val="0"/>
              <w:autoSpaceDN w:val="0"/>
              <w:adjustRightInd w:val="0"/>
              <w:jc w:val="both"/>
              <w:rPr>
                <w:sz w:val="22"/>
                <w:szCs w:val="22"/>
              </w:rPr>
            </w:pPr>
            <w:r w:rsidRPr="00401924">
              <w:rPr>
                <w:sz w:val="22"/>
                <w:szCs w:val="22"/>
                <w:lang w:val="en-US"/>
              </w:rPr>
              <w:t>TIN</w:t>
            </w:r>
            <w:r w:rsidRPr="00401924">
              <w:rPr>
                <w:sz w:val="22"/>
                <w:szCs w:val="22"/>
              </w:rPr>
              <w:t xml:space="preserve"> (его аналог)</w:t>
            </w:r>
          </w:p>
        </w:tc>
        <w:tc>
          <w:tcPr>
            <w:tcW w:w="2889" w:type="dxa"/>
            <w:gridSpan w:val="2"/>
          </w:tcPr>
          <w:p w:rsidR="00EA5D1A" w:rsidRPr="00401924" w:rsidRDefault="00EA5D1A" w:rsidP="00644C9F">
            <w:pPr>
              <w:autoSpaceDE w:val="0"/>
              <w:autoSpaceDN w:val="0"/>
              <w:adjustRightInd w:val="0"/>
              <w:jc w:val="both"/>
              <w:rPr>
                <w:sz w:val="22"/>
                <w:szCs w:val="22"/>
              </w:rPr>
            </w:pP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401924">
              <w:rPr>
                <w:sz w:val="22"/>
                <w:szCs w:val="22"/>
              </w:rPr>
              <w:t>)</w:t>
            </w: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Default="00EA5D1A" w:rsidP="00644C9F">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EA5D1A" w:rsidRPr="00CC651D"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выгодоприобретатель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выгодоприобретатель</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p>
          <w:p w:rsidR="00EA5D1A" w:rsidRPr="002D0ECC" w:rsidRDefault="00EA5D1A" w:rsidP="00644C9F">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 xml:space="preserve">) </w:t>
            </w:r>
          </w:p>
          <w:p w:rsidR="00EA5D1A" w:rsidRPr="00BD194F"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t>2.2 Сведения о выгодоприобретателе – юридическом лице или структуре без образования юридичсекого лица (далее – организация-выгодоприобретатель) – налоговом резиденте иностранного государства (территории)</w:t>
            </w:r>
          </w:p>
          <w:p w:rsidR="00EA5D1A" w:rsidRPr="00401924" w:rsidRDefault="00EA5D1A" w:rsidP="00644C9F">
            <w:pPr>
              <w:autoSpaceDE w:val="0"/>
              <w:autoSpaceDN w:val="0"/>
              <w:adjustRightInd w:val="0"/>
              <w:jc w:val="both"/>
              <w:rPr>
                <w:sz w:val="22"/>
                <w:szCs w:val="22"/>
              </w:rPr>
            </w:pPr>
          </w:p>
          <w:p w:rsidR="00EA5D1A" w:rsidRPr="00F177C1" w:rsidRDefault="00EA5D1A" w:rsidP="00644C9F">
            <w:pPr>
              <w:autoSpaceDE w:val="0"/>
              <w:autoSpaceDN w:val="0"/>
              <w:adjustRightInd w:val="0"/>
              <w:jc w:val="both"/>
              <w:rPr>
                <w:i/>
                <w:sz w:val="18"/>
                <w:szCs w:val="18"/>
              </w:rPr>
            </w:pPr>
            <w:r w:rsidRPr="00F177C1">
              <w:rPr>
                <w:i/>
                <w:sz w:val="18"/>
                <w:szCs w:val="18"/>
              </w:rPr>
              <w:t>(заполняется только клиентами, у которых есть выгодоприобретатель – юридическое лицо, и которые при оформлении банковского продукта (услуги) подтвердили наличие выгодоприобретателя или указали, что «выгодоприобретатель не является налоговым резидентом ни одного из государств (территорий)» в Части 6 Опросного листа по ПОД/ФТ</w:t>
            </w:r>
            <w:r>
              <w:rPr>
                <w:i/>
                <w:sz w:val="18"/>
                <w:szCs w:val="18"/>
              </w:rPr>
              <w:t>/ФРОМУ</w:t>
            </w:r>
            <w:r w:rsidRPr="00F177C1">
              <w:rPr>
                <w:i/>
                <w:sz w:val="18"/>
                <w:szCs w:val="18"/>
              </w:rPr>
              <w:t>)</w:t>
            </w:r>
          </w:p>
          <w:p w:rsidR="00EA5D1A" w:rsidRPr="00401924" w:rsidRDefault="00EA5D1A" w:rsidP="00644C9F">
            <w:pPr>
              <w:autoSpaceDE w:val="0"/>
              <w:autoSpaceDN w:val="0"/>
              <w:adjustRightInd w:val="0"/>
              <w:jc w:val="both"/>
              <w:rPr>
                <w:sz w:val="22"/>
                <w:szCs w:val="22"/>
              </w:rPr>
            </w:pPr>
          </w:p>
        </w:tc>
      </w:tr>
      <w:tr w:rsidR="00EA5D1A" w:rsidRPr="00401924" w:rsidTr="0051546F">
        <w:tc>
          <w:tcPr>
            <w:tcW w:w="3688" w:type="dxa"/>
            <w:gridSpan w:val="6"/>
          </w:tcPr>
          <w:p w:rsidR="00EA5D1A" w:rsidRPr="00401924" w:rsidRDefault="00EA5D1A" w:rsidP="00644C9F">
            <w:pPr>
              <w:tabs>
                <w:tab w:val="left" w:pos="349"/>
                <w:tab w:val="left" w:pos="837"/>
                <w:tab w:val="left" w:pos="1210"/>
              </w:tabs>
              <w:autoSpaceDE w:val="0"/>
              <w:autoSpaceDN w:val="0"/>
              <w:adjustRightInd w:val="0"/>
              <w:jc w:val="both"/>
              <w:rPr>
                <w:sz w:val="22"/>
                <w:szCs w:val="22"/>
              </w:rPr>
            </w:pPr>
            <w:r w:rsidRPr="00401924">
              <w:rPr>
                <w:sz w:val="22"/>
                <w:szCs w:val="22"/>
              </w:rPr>
              <w:t>1) Наименование организации-выгодоприобретателя</w:t>
            </w:r>
          </w:p>
        </w:tc>
        <w:tc>
          <w:tcPr>
            <w:tcW w:w="5516" w:type="dxa"/>
            <w:gridSpan w:val="9"/>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sz w:val="22"/>
                <w:szCs w:val="22"/>
              </w:rPr>
              <w:t>2) Укажите вид организации-выгодоприобретателя:</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2.1) организация, акции которой обращаются на организованных торгах в Российской Федерации или на иностранной бирже;</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2.2) организация, которая прямо или косвенно контролируется организацией, указанной в подпункте 2.1) настоящего пункта, либо сама контролирует такую организацию;</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2.3) организация, которая прямо или косвенно контролируется другой организацией, одновременно прямо или косвенно контролирующей организацию, указанную в подпункте 2.1) настоящего пункта;</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2.4) органы государственной власти Российской Федерации или иностранных государств, международные организации, центральные банки иностранных гос</w:t>
            </w:r>
            <w:r w:rsidRPr="00401924">
              <w:rPr>
                <w:sz w:val="22"/>
                <w:szCs w:val="22"/>
              </w:rPr>
              <w:lastRenderedPageBreak/>
              <w:t>ударств;</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lastRenderedPageBreak/>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2.5) организация финансового рынка, за исключением организации финансового рынка, зарегистрированной в государстве,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уполномоченного органа, если основной доход такая организация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2.6) прочее.</w:t>
            </w: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sz w:val="22"/>
                <w:szCs w:val="22"/>
              </w:rPr>
              <w:t>В случае выбора вариантов 2.1 -2.5 перейдите к заполнению Части 3 настоящей Формы.</w:t>
            </w:r>
          </w:p>
        </w:tc>
      </w:tr>
      <w:tr w:rsidR="00EA5D1A" w:rsidRPr="00401924" w:rsidTr="0051546F">
        <w:tc>
          <w:tcPr>
            <w:tcW w:w="3032" w:type="dxa"/>
            <w:gridSpan w:val="4"/>
            <w:vMerge w:val="restart"/>
          </w:tcPr>
          <w:p w:rsidR="00EA5D1A" w:rsidRPr="00401924" w:rsidRDefault="00EA5D1A" w:rsidP="00644C9F">
            <w:pPr>
              <w:autoSpaceDE w:val="0"/>
              <w:autoSpaceDN w:val="0"/>
              <w:adjustRightInd w:val="0"/>
              <w:jc w:val="both"/>
              <w:rPr>
                <w:sz w:val="22"/>
                <w:szCs w:val="22"/>
              </w:rPr>
            </w:pPr>
            <w:r w:rsidRPr="00401924">
              <w:rPr>
                <w:sz w:val="22"/>
                <w:szCs w:val="22"/>
              </w:rPr>
              <w:t>3) Государство (территория) налогового резидентства организации-выгодоприобретателя</w:t>
            </w:r>
          </w:p>
        </w:tc>
        <w:tc>
          <w:tcPr>
            <w:tcW w:w="2781" w:type="dxa"/>
            <w:gridSpan w:val="7"/>
          </w:tcPr>
          <w:p w:rsidR="00EA5D1A" w:rsidRPr="00401924" w:rsidRDefault="00EA5D1A" w:rsidP="00644C9F">
            <w:pPr>
              <w:autoSpaceDE w:val="0"/>
              <w:autoSpaceDN w:val="0"/>
              <w:adjustRightInd w:val="0"/>
              <w:jc w:val="both"/>
              <w:rPr>
                <w:sz w:val="22"/>
                <w:szCs w:val="22"/>
                <w:lang w:val="en-US"/>
              </w:rPr>
            </w:pPr>
            <w:r w:rsidRPr="00401924">
              <w:rPr>
                <w:sz w:val="22"/>
                <w:szCs w:val="22"/>
                <w:lang w:val="en-US"/>
              </w:rPr>
              <w:t>a)</w:t>
            </w:r>
          </w:p>
        </w:tc>
        <w:tc>
          <w:tcPr>
            <w:tcW w:w="1795" w:type="dxa"/>
            <w:gridSpan w:val="3"/>
            <w:vMerge w:val="restart"/>
          </w:tcPr>
          <w:p w:rsidR="00EA5D1A" w:rsidRPr="00EB1A2D" w:rsidRDefault="00EA5D1A" w:rsidP="00644C9F">
            <w:pPr>
              <w:autoSpaceDE w:val="0"/>
              <w:autoSpaceDN w:val="0"/>
              <w:adjustRightInd w:val="0"/>
              <w:jc w:val="both"/>
              <w:rPr>
                <w:sz w:val="22"/>
                <w:szCs w:val="22"/>
              </w:rPr>
            </w:pPr>
            <w:r w:rsidRPr="00401924">
              <w:rPr>
                <w:sz w:val="22"/>
                <w:szCs w:val="22"/>
              </w:rPr>
              <w:t>4) Иностранный идентификационный номер налогоплательщика (его аналог)</w:t>
            </w:r>
            <w:r w:rsidRPr="009D5DD6">
              <w:rPr>
                <w:sz w:val="22"/>
                <w:szCs w:val="22"/>
              </w:rPr>
              <w:t xml:space="preserve">. </w:t>
            </w: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401924">
              <w:rPr>
                <w:sz w:val="22"/>
                <w:szCs w:val="22"/>
              </w:rPr>
              <w:t>)</w:t>
            </w: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a</w:t>
            </w:r>
            <w:r w:rsidRPr="009D5DD6">
              <w:rPr>
                <w:sz w:val="22"/>
                <w:szCs w:val="22"/>
              </w:rPr>
              <w:t>)</w:t>
            </w:r>
          </w:p>
        </w:tc>
      </w:tr>
      <w:tr w:rsidR="00EA5D1A" w:rsidRPr="00401924" w:rsidTr="0051546F">
        <w:tc>
          <w:tcPr>
            <w:tcW w:w="3032" w:type="dxa"/>
            <w:gridSpan w:val="4"/>
            <w:vMerge/>
          </w:tcPr>
          <w:p w:rsidR="00EA5D1A" w:rsidRPr="00401924" w:rsidRDefault="00EA5D1A" w:rsidP="00644C9F">
            <w:pPr>
              <w:autoSpaceDE w:val="0"/>
              <w:autoSpaceDN w:val="0"/>
              <w:adjustRightInd w:val="0"/>
              <w:jc w:val="both"/>
              <w:rPr>
                <w:sz w:val="22"/>
                <w:szCs w:val="22"/>
              </w:rPr>
            </w:pPr>
          </w:p>
        </w:tc>
        <w:tc>
          <w:tcPr>
            <w:tcW w:w="2781" w:type="dxa"/>
            <w:gridSpan w:val="7"/>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c>
          <w:tcPr>
            <w:tcW w:w="1795" w:type="dxa"/>
            <w:gridSpan w:val="3"/>
            <w:vMerge/>
          </w:tcPr>
          <w:p w:rsidR="00EA5D1A" w:rsidRPr="00401924" w:rsidRDefault="00EA5D1A" w:rsidP="00644C9F">
            <w:pPr>
              <w:autoSpaceDE w:val="0"/>
              <w:autoSpaceDN w:val="0"/>
              <w:adjustRightInd w:val="0"/>
              <w:jc w:val="both"/>
              <w:rPr>
                <w:sz w:val="22"/>
                <w:szCs w:val="22"/>
              </w:rPr>
            </w:pP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r>
      <w:tr w:rsidR="00EA5D1A" w:rsidRPr="00401924" w:rsidTr="0051546F">
        <w:tc>
          <w:tcPr>
            <w:tcW w:w="3032" w:type="dxa"/>
            <w:gridSpan w:val="4"/>
            <w:vMerge/>
          </w:tcPr>
          <w:p w:rsidR="00EA5D1A" w:rsidRPr="00401924" w:rsidRDefault="00EA5D1A" w:rsidP="00644C9F">
            <w:pPr>
              <w:autoSpaceDE w:val="0"/>
              <w:autoSpaceDN w:val="0"/>
              <w:adjustRightInd w:val="0"/>
              <w:jc w:val="both"/>
              <w:rPr>
                <w:sz w:val="22"/>
                <w:szCs w:val="22"/>
              </w:rPr>
            </w:pPr>
          </w:p>
        </w:tc>
        <w:tc>
          <w:tcPr>
            <w:tcW w:w="2781" w:type="dxa"/>
            <w:gridSpan w:val="7"/>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c>
          <w:tcPr>
            <w:tcW w:w="1795" w:type="dxa"/>
            <w:gridSpan w:val="3"/>
            <w:vMerge/>
          </w:tcPr>
          <w:p w:rsidR="00EA5D1A" w:rsidRPr="00401924" w:rsidRDefault="00EA5D1A" w:rsidP="00644C9F">
            <w:pPr>
              <w:autoSpaceDE w:val="0"/>
              <w:autoSpaceDN w:val="0"/>
              <w:adjustRightInd w:val="0"/>
              <w:jc w:val="both"/>
              <w:rPr>
                <w:sz w:val="22"/>
                <w:szCs w:val="22"/>
              </w:rPr>
            </w:pP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r>
      <w:tr w:rsidR="00EA5D1A" w:rsidRPr="00401924" w:rsidTr="0051546F">
        <w:tc>
          <w:tcPr>
            <w:tcW w:w="3032" w:type="dxa"/>
            <w:gridSpan w:val="4"/>
            <w:vMerge w:val="restart"/>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t>5) Адрес в стране регистрации</w:t>
            </w: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a</w:t>
            </w:r>
            <w:r w:rsidRPr="009D5DD6">
              <w:rPr>
                <w:sz w:val="22"/>
                <w:szCs w:val="22"/>
              </w:rPr>
              <w:t>)</w:t>
            </w:r>
          </w:p>
        </w:tc>
      </w:tr>
      <w:tr w:rsidR="00EA5D1A" w:rsidRPr="00401924" w:rsidTr="0051546F">
        <w:tc>
          <w:tcPr>
            <w:tcW w:w="3032" w:type="dxa"/>
            <w:gridSpan w:val="4"/>
            <w:vMerge/>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r>
      <w:tr w:rsidR="00EA5D1A" w:rsidRPr="00401924" w:rsidTr="0051546F">
        <w:tc>
          <w:tcPr>
            <w:tcW w:w="3032" w:type="dxa"/>
            <w:gridSpan w:val="4"/>
            <w:vMerge/>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r>
      <w:tr w:rsidR="00EA5D1A" w:rsidRPr="00401924" w:rsidTr="0051546F">
        <w:tc>
          <w:tcPr>
            <w:tcW w:w="9204" w:type="dxa"/>
            <w:gridSpan w:val="15"/>
          </w:tcPr>
          <w:p w:rsidR="00EA5D1A" w:rsidRDefault="00EA5D1A" w:rsidP="00644C9F">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w:t>
            </w:r>
            <w:r>
              <w:rPr>
                <w:i/>
                <w:sz w:val="18"/>
                <w:szCs w:val="18"/>
              </w:rPr>
              <w:t>з</w:t>
            </w:r>
            <w:r w:rsidRPr="00C072FA">
              <w:rPr>
                <w:i/>
                <w:sz w:val="18"/>
                <w:szCs w:val="18"/>
              </w:rPr>
              <w:t xml:space="preserve">аконодательство и (или) административная практика </w:t>
            </w:r>
            <w:r>
              <w:rPr>
                <w:i/>
                <w:sz w:val="18"/>
                <w:szCs w:val="18"/>
              </w:rPr>
              <w:t>страны/</w:t>
            </w:r>
            <w:r w:rsidRPr="00C072FA">
              <w:rPr>
                <w:i/>
                <w:sz w:val="18"/>
                <w:szCs w:val="18"/>
              </w:rPr>
              <w:t>юрисдикции, в соответствии с правом которого в</w:t>
            </w:r>
            <w:r>
              <w:rPr>
                <w:i/>
                <w:sz w:val="18"/>
                <w:szCs w:val="18"/>
              </w:rPr>
              <w:t>ыгодоприобретатель</w:t>
            </w:r>
            <w:r w:rsidRPr="00C072FA">
              <w:rPr>
                <w:i/>
                <w:sz w:val="18"/>
                <w:szCs w:val="18"/>
              </w:rPr>
              <w:t xml:space="preserve"> зарегистрирован (инкорпорирован), не предусматривает присвоение какого-либо</w:t>
            </w:r>
            <w:r>
              <w:rPr>
                <w:i/>
                <w:sz w:val="18"/>
                <w:szCs w:val="18"/>
              </w:rPr>
              <w:t xml:space="preserve"> </w:t>
            </w:r>
            <w:r w:rsidRPr="00C072FA">
              <w:rPr>
                <w:i/>
                <w:sz w:val="18"/>
                <w:szCs w:val="18"/>
              </w:rPr>
              <w:t>идентификатора, в том числе номера регистрации (инкорпорации)</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к</w:t>
            </w:r>
            <w:r w:rsidRPr="00C072FA">
              <w:rPr>
                <w:i/>
                <w:sz w:val="18"/>
                <w:szCs w:val="18"/>
              </w:rPr>
              <w:t xml:space="preserve">омпетентный орган </w:t>
            </w:r>
            <w:r>
              <w:rPr>
                <w:i/>
                <w:sz w:val="18"/>
                <w:szCs w:val="18"/>
              </w:rPr>
              <w:t>страны/</w:t>
            </w:r>
            <w:r w:rsidRPr="00C072FA">
              <w:rPr>
                <w:i/>
                <w:sz w:val="18"/>
                <w:szCs w:val="18"/>
              </w:rPr>
              <w:t xml:space="preserve">юрисдикции, в соответствии с правом которого </w:t>
            </w:r>
            <w:r>
              <w:rPr>
                <w:i/>
                <w:sz w:val="18"/>
                <w:szCs w:val="18"/>
              </w:rPr>
              <w:t xml:space="preserve">выгодоприобретатель </w:t>
            </w:r>
            <w:r w:rsidRPr="00C072FA">
              <w:rPr>
                <w:i/>
                <w:sz w:val="18"/>
                <w:szCs w:val="18"/>
              </w:rPr>
              <w:t>зарегистрирован (инкорпорирован), не присвоил какой-либо идентификатор, в том числе номер регистрации</w:t>
            </w:r>
            <w:r>
              <w:rPr>
                <w:i/>
                <w:sz w:val="18"/>
                <w:szCs w:val="18"/>
              </w:rPr>
              <w:t xml:space="preserve"> </w:t>
            </w:r>
            <w:r w:rsidRPr="00C072FA">
              <w:rPr>
                <w:i/>
                <w:sz w:val="18"/>
                <w:szCs w:val="18"/>
              </w:rPr>
              <w:t>(инкорпорации)</w:t>
            </w:r>
            <w:r>
              <w:rPr>
                <w:i/>
                <w:sz w:val="18"/>
                <w:szCs w:val="18"/>
              </w:rPr>
              <w:t>.</w:t>
            </w:r>
          </w:p>
          <w:p w:rsidR="00EA5D1A" w:rsidRPr="002D0ECC" w:rsidRDefault="00EA5D1A" w:rsidP="00644C9F">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w:t>
            </w:r>
            <w:r>
              <w:rPr>
                <w:i/>
                <w:sz w:val="18"/>
                <w:szCs w:val="18"/>
              </w:rPr>
              <w:t>.</w:t>
            </w:r>
            <w:r w:rsidRPr="002D0ECC">
              <w:rPr>
                <w:i/>
                <w:sz w:val="18"/>
                <w:szCs w:val="18"/>
              </w:rPr>
              <w:t xml:space="preserve"> </w:t>
            </w:r>
          </w:p>
          <w:p w:rsidR="00EA5D1A" w:rsidRPr="00BD194F"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EA5D1A" w:rsidRPr="009D5DD6"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t xml:space="preserve">2.3 Сведения о бенефициарном владельце «пассивной» организации или структуры без образования юридического лица, являющегося выгодоприобретателем </w:t>
            </w:r>
          </w:p>
          <w:p w:rsidR="00EA5D1A" w:rsidRPr="00401924" w:rsidRDefault="00EA5D1A" w:rsidP="00644C9F">
            <w:pPr>
              <w:autoSpaceDE w:val="0"/>
              <w:autoSpaceDN w:val="0"/>
              <w:adjustRightInd w:val="0"/>
              <w:jc w:val="both"/>
              <w:rPr>
                <w:sz w:val="22"/>
                <w:szCs w:val="22"/>
              </w:rPr>
            </w:pPr>
          </w:p>
          <w:p w:rsidR="00EA5D1A" w:rsidRPr="00F177C1" w:rsidRDefault="00EA5D1A" w:rsidP="00644C9F">
            <w:pPr>
              <w:autoSpaceDE w:val="0"/>
              <w:autoSpaceDN w:val="0"/>
              <w:adjustRightInd w:val="0"/>
              <w:jc w:val="both"/>
              <w:rPr>
                <w:sz w:val="18"/>
                <w:szCs w:val="18"/>
              </w:rPr>
            </w:pPr>
            <w:r w:rsidRPr="00F177C1">
              <w:rPr>
                <w:i/>
                <w:sz w:val="18"/>
                <w:szCs w:val="18"/>
              </w:rPr>
              <w:t>(заполняется только клиентами, у которых есть выгодоприобретатель – юридическое лицо, бенефициарный владелец которого является налоговым резидентом иностранного государства (территории) или бенефициарный владелец не является налоговым резидентом ни одного из государств (территорий) (Часть 6 Опросного листа по ПОД/ФТ</w:t>
            </w:r>
            <w:r>
              <w:rPr>
                <w:i/>
                <w:sz w:val="18"/>
                <w:szCs w:val="18"/>
              </w:rPr>
              <w:t>/ФРОМУ</w:t>
            </w:r>
            <w:r w:rsidRPr="00F177C1">
              <w:rPr>
                <w:i/>
                <w:sz w:val="18"/>
                <w:szCs w:val="18"/>
              </w:rPr>
              <w:t>)</w:t>
            </w: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0"/>
                <w:szCs w:val="20"/>
              </w:rPr>
            </w:pPr>
            <w:r w:rsidRPr="00401924">
              <w:rPr>
                <w:sz w:val="20"/>
                <w:szCs w:val="20"/>
              </w:rPr>
              <w:t>Укажите, верно ли любое из следующих утверждений:</w:t>
            </w:r>
          </w:p>
          <w:p w:rsidR="00EA5D1A" w:rsidRPr="00401924" w:rsidRDefault="00EA5D1A" w:rsidP="00644C9F">
            <w:pPr>
              <w:autoSpaceDE w:val="0"/>
              <w:autoSpaceDN w:val="0"/>
              <w:adjustRightInd w:val="0"/>
              <w:jc w:val="both"/>
              <w:rPr>
                <w:sz w:val="20"/>
                <w:szCs w:val="20"/>
              </w:rPr>
            </w:pPr>
            <w:r w:rsidRPr="00401924">
              <w:rPr>
                <w:sz w:val="20"/>
                <w:szCs w:val="20"/>
              </w:rPr>
              <w:t>- за предшествующий календарный год 50% и более доходов организации-выгодоприобретателя составляют доходы от пассивной деятельности* и более 50% активов организации-выгодоприобретателя (оцениваемых по рыночной или балансовой стоимости) относятся к активам, используемым для извлечения доходов от пассивной деятельности;</w:t>
            </w:r>
          </w:p>
          <w:p w:rsidR="00EA5D1A" w:rsidRPr="00401924" w:rsidRDefault="00EA5D1A" w:rsidP="00644C9F">
            <w:pPr>
              <w:autoSpaceDE w:val="0"/>
              <w:autoSpaceDN w:val="0"/>
              <w:adjustRightInd w:val="0"/>
              <w:jc w:val="both"/>
              <w:rPr>
                <w:sz w:val="20"/>
                <w:szCs w:val="20"/>
              </w:rPr>
            </w:pPr>
            <w:r w:rsidRPr="00401924">
              <w:rPr>
                <w:sz w:val="20"/>
                <w:szCs w:val="20"/>
              </w:rPr>
              <w:t>- организация-выгодоприобретатель является организацией финансового рынка, зарегистрированной в государстве (территории), не включенном в список государств (территорий), с которыми Российская Федерация активировала автоматический обмен финансовой информацией в налоговых целях, размещенный на официальном сайте ФНС России, основной доход которой происходит от инвестиций или торговли финансовыми активами, и которая управляется иной организацией финансового рынка.</w:t>
            </w:r>
          </w:p>
          <w:p w:rsidR="00EA5D1A" w:rsidRPr="00401924" w:rsidRDefault="00EA5D1A" w:rsidP="00644C9F">
            <w:pPr>
              <w:autoSpaceDE w:val="0"/>
              <w:autoSpaceDN w:val="0"/>
              <w:adjustRightInd w:val="0"/>
              <w:jc w:val="both"/>
              <w:rPr>
                <w:i/>
                <w:sz w:val="20"/>
                <w:szCs w:val="20"/>
              </w:rPr>
            </w:pPr>
            <w:r w:rsidRPr="00401924">
              <w:rPr>
                <w:i/>
                <w:sz w:val="20"/>
                <w:szCs w:val="20"/>
              </w:rPr>
              <w:t>*Следующие доходы признаются доходами от пассивной деятельности:</w:t>
            </w:r>
          </w:p>
          <w:p w:rsidR="00EA5D1A" w:rsidRPr="00401924" w:rsidRDefault="00EA5D1A" w:rsidP="00644C9F">
            <w:pPr>
              <w:autoSpaceDE w:val="0"/>
              <w:autoSpaceDN w:val="0"/>
              <w:adjustRightInd w:val="0"/>
              <w:jc w:val="both"/>
              <w:rPr>
                <w:i/>
                <w:sz w:val="20"/>
                <w:szCs w:val="20"/>
              </w:rPr>
            </w:pPr>
            <w:r w:rsidRPr="00401924">
              <w:rPr>
                <w:i/>
                <w:sz w:val="20"/>
                <w:szCs w:val="20"/>
              </w:rPr>
              <w:t>1) дивиденды;</w:t>
            </w:r>
          </w:p>
          <w:p w:rsidR="00EA5D1A" w:rsidRPr="00401924" w:rsidRDefault="00EA5D1A" w:rsidP="00644C9F">
            <w:pPr>
              <w:autoSpaceDE w:val="0"/>
              <w:autoSpaceDN w:val="0"/>
              <w:adjustRightInd w:val="0"/>
              <w:jc w:val="both"/>
              <w:rPr>
                <w:i/>
                <w:sz w:val="20"/>
                <w:szCs w:val="20"/>
              </w:rPr>
            </w:pPr>
            <w:r w:rsidRPr="00401924">
              <w:rPr>
                <w:i/>
                <w:sz w:val="20"/>
                <w:szCs w:val="20"/>
              </w:rPr>
              <w:t>2) процентный доход (или иной аналогичный доход);</w:t>
            </w:r>
          </w:p>
          <w:p w:rsidR="00EA5D1A" w:rsidRPr="00401924" w:rsidRDefault="00EA5D1A" w:rsidP="00644C9F">
            <w:pPr>
              <w:autoSpaceDE w:val="0"/>
              <w:autoSpaceDN w:val="0"/>
              <w:adjustRightInd w:val="0"/>
              <w:jc w:val="both"/>
              <w:rPr>
                <w:i/>
                <w:sz w:val="20"/>
                <w:szCs w:val="20"/>
              </w:rPr>
            </w:pPr>
            <w:r w:rsidRPr="00401924">
              <w:rPr>
                <w:i/>
                <w:sz w:val="20"/>
                <w:szCs w:val="20"/>
              </w:rPr>
              <w:t>3) доходы от сдачи в аренду или в субаренду имущества;</w:t>
            </w:r>
          </w:p>
          <w:p w:rsidR="00EA5D1A" w:rsidRPr="00401924" w:rsidRDefault="00EA5D1A" w:rsidP="00644C9F">
            <w:pPr>
              <w:autoSpaceDE w:val="0"/>
              <w:autoSpaceDN w:val="0"/>
              <w:adjustRightInd w:val="0"/>
              <w:jc w:val="both"/>
              <w:rPr>
                <w:i/>
                <w:sz w:val="20"/>
                <w:szCs w:val="20"/>
              </w:rPr>
            </w:pPr>
            <w:r w:rsidRPr="00401924">
              <w:rPr>
                <w:i/>
                <w:sz w:val="20"/>
                <w:szCs w:val="20"/>
              </w:rPr>
              <w:lastRenderedPageBreak/>
              <w:t>4) доходы от использования прав на объекты интеллектуальной собственности;</w:t>
            </w:r>
          </w:p>
          <w:p w:rsidR="00EA5D1A" w:rsidRPr="00401924" w:rsidRDefault="00EA5D1A" w:rsidP="00644C9F">
            <w:pPr>
              <w:autoSpaceDE w:val="0"/>
              <w:autoSpaceDN w:val="0"/>
              <w:adjustRightInd w:val="0"/>
              <w:jc w:val="both"/>
              <w:rPr>
                <w:i/>
                <w:sz w:val="20"/>
                <w:szCs w:val="20"/>
              </w:rPr>
            </w:pPr>
            <w:r w:rsidRPr="00401924">
              <w:rPr>
                <w:i/>
                <w:sz w:val="20"/>
                <w:szCs w:val="20"/>
              </w:rPr>
              <w:t>5) периодические страховые выплаты (аннуитеты);</w:t>
            </w:r>
          </w:p>
          <w:p w:rsidR="00EA5D1A" w:rsidRPr="00401924" w:rsidRDefault="00EA5D1A" w:rsidP="00644C9F">
            <w:pPr>
              <w:autoSpaceDE w:val="0"/>
              <w:autoSpaceDN w:val="0"/>
              <w:adjustRightInd w:val="0"/>
              <w:jc w:val="both"/>
              <w:rPr>
                <w:i/>
                <w:sz w:val="20"/>
                <w:szCs w:val="20"/>
              </w:rPr>
            </w:pPr>
            <w:r w:rsidRPr="00401924">
              <w:rPr>
                <w:i/>
                <w:sz w:val="20"/>
                <w:szCs w:val="20"/>
              </w:rPr>
              <w:t>6)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EA5D1A" w:rsidRPr="00401924" w:rsidRDefault="00EA5D1A" w:rsidP="00644C9F">
            <w:pPr>
              <w:autoSpaceDE w:val="0"/>
              <w:autoSpaceDN w:val="0"/>
              <w:adjustRightInd w:val="0"/>
              <w:jc w:val="both"/>
              <w:rPr>
                <w:i/>
                <w:sz w:val="20"/>
                <w:szCs w:val="20"/>
              </w:rPr>
            </w:pPr>
            <w:r w:rsidRPr="00401924">
              <w:rPr>
                <w:i/>
                <w:sz w:val="20"/>
                <w:szCs w:val="20"/>
              </w:rPr>
              <w:t>7)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EA5D1A" w:rsidRPr="00401924" w:rsidRDefault="00EA5D1A" w:rsidP="00644C9F">
            <w:pPr>
              <w:autoSpaceDE w:val="0"/>
              <w:autoSpaceDN w:val="0"/>
              <w:adjustRightInd w:val="0"/>
              <w:jc w:val="both"/>
              <w:rPr>
                <w:i/>
                <w:sz w:val="20"/>
                <w:szCs w:val="20"/>
              </w:rPr>
            </w:pPr>
            <w:r w:rsidRPr="00401924">
              <w:rPr>
                <w:i/>
                <w:sz w:val="20"/>
                <w:szCs w:val="20"/>
              </w:rPr>
              <w:t>8) доходы, полученные в рамках договора добровольного страхования жизни;</w:t>
            </w:r>
          </w:p>
          <w:p w:rsidR="00EA5D1A" w:rsidRPr="00401924" w:rsidRDefault="00EA5D1A" w:rsidP="00644C9F">
            <w:pPr>
              <w:autoSpaceDE w:val="0"/>
              <w:autoSpaceDN w:val="0"/>
              <w:adjustRightInd w:val="0"/>
              <w:jc w:val="both"/>
              <w:rPr>
                <w:i/>
                <w:sz w:val="20"/>
                <w:szCs w:val="20"/>
              </w:rPr>
            </w:pPr>
            <w:r w:rsidRPr="00401924">
              <w:rPr>
                <w:i/>
                <w:sz w:val="20"/>
                <w:szCs w:val="20"/>
              </w:rPr>
              <w:t>9) иные доходы, аналогичные доходам, указанным в подпунктах 1-8.</w:t>
            </w:r>
          </w:p>
          <w:p w:rsidR="00EA5D1A" w:rsidRPr="00401924" w:rsidRDefault="00EA5D1A" w:rsidP="00644C9F">
            <w:pPr>
              <w:autoSpaceDE w:val="0"/>
              <w:autoSpaceDN w:val="0"/>
              <w:adjustRightInd w:val="0"/>
              <w:jc w:val="both"/>
              <w:rPr>
                <w:i/>
                <w:sz w:val="20"/>
                <w:szCs w:val="20"/>
              </w:rPr>
            </w:pPr>
          </w:p>
          <w:p w:rsidR="00EA5D1A" w:rsidRPr="00401924" w:rsidRDefault="00EA5D1A" w:rsidP="00644C9F">
            <w:pPr>
              <w:autoSpaceDE w:val="0"/>
              <w:autoSpaceDN w:val="0"/>
              <w:adjustRightInd w:val="0"/>
              <w:jc w:val="both"/>
              <w:rPr>
                <w:spacing w:val="4"/>
                <w:sz w:val="22"/>
                <w:szCs w:val="22"/>
              </w:rPr>
            </w:pPr>
            <w:r w:rsidRPr="00401924">
              <w:rPr>
                <w:spacing w:val="4"/>
                <w:sz w:val="22"/>
                <w:szCs w:val="22"/>
              </w:rPr>
              <w:sym w:font="Wingdings" w:char="006F"/>
            </w:r>
            <w:r w:rsidRPr="00401924">
              <w:rPr>
                <w:spacing w:val="4"/>
                <w:sz w:val="22"/>
                <w:szCs w:val="22"/>
              </w:rPr>
              <w:t xml:space="preserve"> ДА  </w:t>
            </w:r>
            <w:r w:rsidRPr="00401924">
              <w:rPr>
                <w:spacing w:val="4"/>
                <w:sz w:val="22"/>
                <w:szCs w:val="22"/>
              </w:rPr>
              <w:sym w:font="Wingdings" w:char="006F"/>
            </w:r>
            <w:r w:rsidRPr="00401924">
              <w:rPr>
                <w:spacing w:val="4"/>
                <w:sz w:val="22"/>
                <w:szCs w:val="22"/>
              </w:rPr>
              <w:t xml:space="preserve"> НЕТ</w:t>
            </w:r>
          </w:p>
          <w:p w:rsidR="00EA5D1A" w:rsidRPr="00401924" w:rsidRDefault="00EA5D1A" w:rsidP="00644C9F">
            <w:pPr>
              <w:autoSpaceDE w:val="0"/>
              <w:autoSpaceDN w:val="0"/>
              <w:adjustRightInd w:val="0"/>
              <w:jc w:val="both"/>
              <w:rPr>
                <w:spacing w:val="4"/>
                <w:sz w:val="22"/>
                <w:szCs w:val="22"/>
              </w:rPr>
            </w:pPr>
          </w:p>
          <w:p w:rsidR="00EA5D1A" w:rsidRPr="00401924" w:rsidRDefault="00EA5D1A" w:rsidP="00644C9F">
            <w:pPr>
              <w:autoSpaceDE w:val="0"/>
              <w:autoSpaceDN w:val="0"/>
              <w:adjustRightInd w:val="0"/>
              <w:jc w:val="both"/>
              <w:rPr>
                <w:spacing w:val="4"/>
                <w:sz w:val="22"/>
                <w:szCs w:val="22"/>
              </w:rPr>
            </w:pPr>
            <w:r w:rsidRPr="00401924">
              <w:rPr>
                <w:spacing w:val="4"/>
                <w:sz w:val="22"/>
                <w:szCs w:val="22"/>
              </w:rPr>
              <w:t>В случае, если Вы на данный вопрос ответили «ДА», просим Вас ответить на вопросы пунктов 2.3.1 и 2.3.2.</w:t>
            </w:r>
          </w:p>
          <w:p w:rsidR="00EA5D1A" w:rsidRPr="00401924" w:rsidRDefault="00EA5D1A" w:rsidP="00644C9F">
            <w:pPr>
              <w:autoSpaceDE w:val="0"/>
              <w:autoSpaceDN w:val="0"/>
              <w:adjustRightInd w:val="0"/>
              <w:jc w:val="both"/>
              <w:rPr>
                <w:sz w:val="22"/>
                <w:szCs w:val="22"/>
              </w:rPr>
            </w:pPr>
            <w:r w:rsidRPr="00401924">
              <w:rPr>
                <w:spacing w:val="4"/>
                <w:sz w:val="22"/>
                <w:szCs w:val="22"/>
              </w:rPr>
              <w:t>В случае, если Вы ответили «НЕТ», просим перейти к Части 3 настоящей Формы.</w:t>
            </w:r>
          </w:p>
        </w:tc>
      </w:tr>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lastRenderedPageBreak/>
              <w:t>2.3.1 Сведения об организации-выгодоприобретателе</w:t>
            </w:r>
          </w:p>
        </w:tc>
      </w:tr>
      <w:tr w:rsidR="00EA5D1A" w:rsidRPr="00401924" w:rsidTr="0051546F">
        <w:tc>
          <w:tcPr>
            <w:tcW w:w="3688" w:type="dxa"/>
            <w:gridSpan w:val="6"/>
          </w:tcPr>
          <w:p w:rsidR="00EA5D1A" w:rsidRPr="00401924" w:rsidRDefault="00EA5D1A" w:rsidP="00644C9F">
            <w:pPr>
              <w:tabs>
                <w:tab w:val="left" w:pos="349"/>
                <w:tab w:val="left" w:pos="837"/>
                <w:tab w:val="left" w:pos="1210"/>
              </w:tabs>
              <w:autoSpaceDE w:val="0"/>
              <w:autoSpaceDN w:val="0"/>
              <w:adjustRightInd w:val="0"/>
              <w:jc w:val="both"/>
              <w:rPr>
                <w:sz w:val="22"/>
                <w:szCs w:val="22"/>
              </w:rPr>
            </w:pPr>
            <w:r w:rsidRPr="00401924">
              <w:rPr>
                <w:sz w:val="22"/>
                <w:szCs w:val="22"/>
              </w:rPr>
              <w:t>1) Наименование организации-выгодоприобретателя</w:t>
            </w:r>
          </w:p>
        </w:tc>
        <w:tc>
          <w:tcPr>
            <w:tcW w:w="5516" w:type="dxa"/>
            <w:gridSpan w:val="9"/>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sz w:val="22"/>
                <w:szCs w:val="22"/>
              </w:rPr>
              <w:t>2) Укажите вид организации-выгодоприобретателя:</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2.1) организация, акции которой обращаются на организованных торгах в Российской Федерации или на иностранной бирже;</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2.2) организация, которая прямо или косвенно контролируется организацией, указанной в подпункте 2.1) настоящего пункта, либо сама контролирует такую организацию;</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2.3) организация, которая прямо или косвенно контролируется другой организацией, одновременно прямо или косвенно контролирующей организацию, указанную в подпункте 2.1) настоящего пункта;</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2.4) органы государственной власти Российской Федерации или иностранных государств, международные организации, центральные банки иностранных государств;</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2.5) организация финансового рынка, за исключением организации финансового рынка, зарегистрированной в государстве,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уполномоченного органа, если основной доход такая организация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p>
        </w:tc>
      </w:tr>
      <w:tr w:rsidR="00EA5D1A" w:rsidRPr="00401924" w:rsidTr="0051546F">
        <w:tc>
          <w:tcPr>
            <w:tcW w:w="1213" w:type="dxa"/>
            <w:gridSpan w:val="2"/>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sym w:font="Wingdings" w:char="006F"/>
            </w:r>
          </w:p>
        </w:tc>
        <w:tc>
          <w:tcPr>
            <w:tcW w:w="7991" w:type="dxa"/>
            <w:gridSpan w:val="13"/>
          </w:tcPr>
          <w:p w:rsidR="00EA5D1A" w:rsidRPr="00401924" w:rsidRDefault="00EA5D1A" w:rsidP="00644C9F">
            <w:pPr>
              <w:autoSpaceDE w:val="0"/>
              <w:autoSpaceDN w:val="0"/>
              <w:adjustRightInd w:val="0"/>
              <w:jc w:val="both"/>
              <w:rPr>
                <w:sz w:val="22"/>
                <w:szCs w:val="22"/>
              </w:rPr>
            </w:pPr>
            <w:r w:rsidRPr="00401924">
              <w:rPr>
                <w:sz w:val="22"/>
                <w:szCs w:val="22"/>
              </w:rPr>
              <w:t>2.6) прочее.</w:t>
            </w: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sz w:val="22"/>
                <w:szCs w:val="22"/>
              </w:rPr>
              <w:t>В случае выбора вариантов 2.1 -2.5 перейдите к заполнению Части 3 настоящей Формы.</w:t>
            </w:r>
          </w:p>
        </w:tc>
      </w:tr>
      <w:tr w:rsidR="00EA5D1A" w:rsidRPr="009D5DD6" w:rsidTr="0051546F">
        <w:tc>
          <w:tcPr>
            <w:tcW w:w="3032" w:type="dxa"/>
            <w:gridSpan w:val="4"/>
            <w:vMerge w:val="restart"/>
          </w:tcPr>
          <w:p w:rsidR="00EA5D1A" w:rsidRPr="00401924" w:rsidRDefault="00EA5D1A" w:rsidP="00644C9F">
            <w:pPr>
              <w:autoSpaceDE w:val="0"/>
              <w:autoSpaceDN w:val="0"/>
              <w:adjustRightInd w:val="0"/>
              <w:jc w:val="both"/>
              <w:rPr>
                <w:sz w:val="22"/>
                <w:szCs w:val="22"/>
              </w:rPr>
            </w:pPr>
            <w:r w:rsidRPr="00401924">
              <w:rPr>
                <w:sz w:val="22"/>
                <w:szCs w:val="22"/>
              </w:rPr>
              <w:t>3) Государство (территория) налогового резидентства организации-выгодоприобретателя</w:t>
            </w:r>
          </w:p>
        </w:tc>
        <w:tc>
          <w:tcPr>
            <w:tcW w:w="2781" w:type="dxa"/>
            <w:gridSpan w:val="7"/>
          </w:tcPr>
          <w:p w:rsidR="00EA5D1A" w:rsidRPr="00401924" w:rsidRDefault="00EA5D1A" w:rsidP="00644C9F">
            <w:pPr>
              <w:autoSpaceDE w:val="0"/>
              <w:autoSpaceDN w:val="0"/>
              <w:adjustRightInd w:val="0"/>
              <w:jc w:val="both"/>
              <w:rPr>
                <w:sz w:val="22"/>
                <w:szCs w:val="22"/>
                <w:lang w:val="en-US"/>
              </w:rPr>
            </w:pPr>
            <w:r w:rsidRPr="00401924">
              <w:rPr>
                <w:sz w:val="22"/>
                <w:szCs w:val="22"/>
                <w:lang w:val="en-US"/>
              </w:rPr>
              <w:t>a)</w:t>
            </w:r>
          </w:p>
        </w:tc>
        <w:tc>
          <w:tcPr>
            <w:tcW w:w="1795" w:type="dxa"/>
            <w:gridSpan w:val="3"/>
            <w:vMerge w:val="restart"/>
          </w:tcPr>
          <w:p w:rsidR="00EA5D1A" w:rsidRPr="00EB1A2D" w:rsidRDefault="00EA5D1A" w:rsidP="00644C9F">
            <w:pPr>
              <w:autoSpaceDE w:val="0"/>
              <w:autoSpaceDN w:val="0"/>
              <w:adjustRightInd w:val="0"/>
              <w:jc w:val="both"/>
              <w:rPr>
                <w:sz w:val="22"/>
                <w:szCs w:val="22"/>
              </w:rPr>
            </w:pPr>
            <w:r w:rsidRPr="00401924">
              <w:rPr>
                <w:sz w:val="22"/>
                <w:szCs w:val="22"/>
              </w:rPr>
              <w:t>4) Иностранный идентификационный номер налогоплательщика (его аналог)</w:t>
            </w:r>
            <w:r>
              <w:rPr>
                <w:sz w:val="22"/>
                <w:szCs w:val="22"/>
              </w:rPr>
              <w:t xml:space="preserve">. </w:t>
            </w: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401924">
              <w:rPr>
                <w:sz w:val="22"/>
                <w:szCs w:val="22"/>
              </w:rPr>
              <w:t>)</w:t>
            </w: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a</w:t>
            </w:r>
            <w:r w:rsidRPr="009D5DD6">
              <w:rPr>
                <w:sz w:val="22"/>
                <w:szCs w:val="22"/>
              </w:rPr>
              <w:t>)</w:t>
            </w:r>
          </w:p>
        </w:tc>
      </w:tr>
      <w:tr w:rsidR="00EA5D1A" w:rsidRPr="009D5DD6" w:rsidTr="0051546F">
        <w:tc>
          <w:tcPr>
            <w:tcW w:w="3032" w:type="dxa"/>
            <w:gridSpan w:val="4"/>
            <w:vMerge/>
          </w:tcPr>
          <w:p w:rsidR="00EA5D1A" w:rsidRPr="00401924" w:rsidRDefault="00EA5D1A" w:rsidP="00644C9F">
            <w:pPr>
              <w:autoSpaceDE w:val="0"/>
              <w:autoSpaceDN w:val="0"/>
              <w:adjustRightInd w:val="0"/>
              <w:jc w:val="both"/>
              <w:rPr>
                <w:sz w:val="22"/>
                <w:szCs w:val="22"/>
              </w:rPr>
            </w:pPr>
          </w:p>
        </w:tc>
        <w:tc>
          <w:tcPr>
            <w:tcW w:w="2781" w:type="dxa"/>
            <w:gridSpan w:val="7"/>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c>
          <w:tcPr>
            <w:tcW w:w="1795" w:type="dxa"/>
            <w:gridSpan w:val="3"/>
            <w:vMerge/>
          </w:tcPr>
          <w:p w:rsidR="00EA5D1A" w:rsidRPr="00401924" w:rsidRDefault="00EA5D1A" w:rsidP="00644C9F">
            <w:pPr>
              <w:autoSpaceDE w:val="0"/>
              <w:autoSpaceDN w:val="0"/>
              <w:adjustRightInd w:val="0"/>
              <w:jc w:val="both"/>
              <w:rPr>
                <w:sz w:val="22"/>
                <w:szCs w:val="22"/>
              </w:rPr>
            </w:pP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r>
      <w:tr w:rsidR="00EA5D1A" w:rsidRPr="009D5DD6" w:rsidTr="0051546F">
        <w:tc>
          <w:tcPr>
            <w:tcW w:w="3032" w:type="dxa"/>
            <w:gridSpan w:val="4"/>
            <w:vMerge/>
          </w:tcPr>
          <w:p w:rsidR="00EA5D1A" w:rsidRPr="00401924" w:rsidRDefault="00EA5D1A" w:rsidP="00644C9F">
            <w:pPr>
              <w:autoSpaceDE w:val="0"/>
              <w:autoSpaceDN w:val="0"/>
              <w:adjustRightInd w:val="0"/>
              <w:jc w:val="both"/>
              <w:rPr>
                <w:sz w:val="22"/>
                <w:szCs w:val="22"/>
              </w:rPr>
            </w:pPr>
          </w:p>
        </w:tc>
        <w:tc>
          <w:tcPr>
            <w:tcW w:w="2781" w:type="dxa"/>
            <w:gridSpan w:val="7"/>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c>
          <w:tcPr>
            <w:tcW w:w="1795" w:type="dxa"/>
            <w:gridSpan w:val="3"/>
            <w:vMerge/>
          </w:tcPr>
          <w:p w:rsidR="00EA5D1A" w:rsidRPr="00401924" w:rsidRDefault="00EA5D1A" w:rsidP="00644C9F">
            <w:pPr>
              <w:autoSpaceDE w:val="0"/>
              <w:autoSpaceDN w:val="0"/>
              <w:adjustRightInd w:val="0"/>
              <w:jc w:val="both"/>
              <w:rPr>
                <w:sz w:val="22"/>
                <w:szCs w:val="22"/>
              </w:rPr>
            </w:pPr>
          </w:p>
        </w:tc>
        <w:tc>
          <w:tcPr>
            <w:tcW w:w="1596" w:type="dxa"/>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r>
      <w:tr w:rsidR="00EA5D1A" w:rsidRPr="009D5DD6" w:rsidTr="0051546F">
        <w:tc>
          <w:tcPr>
            <w:tcW w:w="3032" w:type="dxa"/>
            <w:gridSpan w:val="4"/>
            <w:vMerge w:val="restart"/>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r w:rsidRPr="00401924">
              <w:rPr>
                <w:spacing w:val="4"/>
                <w:sz w:val="22"/>
                <w:szCs w:val="22"/>
              </w:rPr>
              <w:t>5) Адрес в стране регистрации</w:t>
            </w: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a</w:t>
            </w:r>
            <w:r w:rsidRPr="009D5DD6">
              <w:rPr>
                <w:sz w:val="22"/>
                <w:szCs w:val="22"/>
              </w:rPr>
              <w:t>)</w:t>
            </w:r>
          </w:p>
        </w:tc>
      </w:tr>
      <w:tr w:rsidR="00EA5D1A" w:rsidRPr="009D5DD6" w:rsidTr="0051546F">
        <w:tc>
          <w:tcPr>
            <w:tcW w:w="3032" w:type="dxa"/>
            <w:gridSpan w:val="4"/>
            <w:vMerge/>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b</w:t>
            </w:r>
            <w:r w:rsidRPr="009D5DD6">
              <w:rPr>
                <w:sz w:val="22"/>
                <w:szCs w:val="22"/>
              </w:rPr>
              <w:t>)</w:t>
            </w:r>
          </w:p>
        </w:tc>
      </w:tr>
      <w:tr w:rsidR="00EA5D1A" w:rsidRPr="009D5DD6" w:rsidTr="0051546F">
        <w:tc>
          <w:tcPr>
            <w:tcW w:w="3032" w:type="dxa"/>
            <w:gridSpan w:val="4"/>
            <w:vMerge/>
          </w:tcPr>
          <w:p w:rsidR="00EA5D1A" w:rsidRPr="00401924" w:rsidRDefault="00EA5D1A" w:rsidP="00644C9F">
            <w:pPr>
              <w:tabs>
                <w:tab w:val="left" w:pos="349"/>
                <w:tab w:val="left" w:pos="837"/>
                <w:tab w:val="left" w:pos="1210"/>
              </w:tabs>
              <w:autoSpaceDE w:val="0"/>
              <w:autoSpaceDN w:val="0"/>
              <w:adjustRightInd w:val="0"/>
              <w:jc w:val="both"/>
              <w:rPr>
                <w:spacing w:val="4"/>
                <w:sz w:val="22"/>
                <w:szCs w:val="22"/>
              </w:rPr>
            </w:pPr>
          </w:p>
        </w:tc>
        <w:tc>
          <w:tcPr>
            <w:tcW w:w="6172" w:type="dxa"/>
            <w:gridSpan w:val="11"/>
          </w:tcPr>
          <w:p w:rsidR="00EA5D1A" w:rsidRPr="009D5DD6" w:rsidRDefault="00EA5D1A" w:rsidP="00644C9F">
            <w:pPr>
              <w:autoSpaceDE w:val="0"/>
              <w:autoSpaceDN w:val="0"/>
              <w:adjustRightInd w:val="0"/>
              <w:jc w:val="both"/>
              <w:rPr>
                <w:sz w:val="22"/>
                <w:szCs w:val="22"/>
              </w:rPr>
            </w:pPr>
            <w:r w:rsidRPr="00401924">
              <w:rPr>
                <w:sz w:val="22"/>
                <w:szCs w:val="22"/>
                <w:lang w:val="en-US"/>
              </w:rPr>
              <w:t>c</w:t>
            </w:r>
            <w:r w:rsidRPr="009D5DD6">
              <w:rPr>
                <w:sz w:val="22"/>
                <w:szCs w:val="22"/>
              </w:rPr>
              <w:t>)</w:t>
            </w:r>
          </w:p>
        </w:tc>
      </w:tr>
      <w:tr w:rsidR="00EA5D1A" w:rsidRPr="00401924" w:rsidTr="0051546F">
        <w:tc>
          <w:tcPr>
            <w:tcW w:w="9204" w:type="dxa"/>
            <w:gridSpan w:val="15"/>
          </w:tcPr>
          <w:p w:rsidR="00EA5D1A" w:rsidRDefault="00EA5D1A" w:rsidP="00644C9F">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w:t>
            </w:r>
            <w:r>
              <w:rPr>
                <w:i/>
                <w:sz w:val="18"/>
                <w:szCs w:val="18"/>
              </w:rPr>
              <w:t>з</w:t>
            </w:r>
            <w:r w:rsidRPr="00C072FA">
              <w:rPr>
                <w:i/>
                <w:sz w:val="18"/>
                <w:szCs w:val="18"/>
              </w:rPr>
              <w:t xml:space="preserve">аконодательство и (или) административная практика </w:t>
            </w:r>
            <w:r>
              <w:rPr>
                <w:i/>
                <w:sz w:val="18"/>
                <w:szCs w:val="18"/>
              </w:rPr>
              <w:t>страны/</w:t>
            </w:r>
            <w:r w:rsidRPr="00C072FA">
              <w:rPr>
                <w:i/>
                <w:sz w:val="18"/>
                <w:szCs w:val="18"/>
              </w:rPr>
              <w:t>юрисдикции, в соответствии с правом которого в</w:t>
            </w:r>
            <w:r>
              <w:rPr>
                <w:i/>
                <w:sz w:val="18"/>
                <w:szCs w:val="18"/>
              </w:rPr>
              <w:t>ыгодоприобретатель</w:t>
            </w:r>
            <w:r w:rsidRPr="00C072FA">
              <w:rPr>
                <w:i/>
                <w:sz w:val="18"/>
                <w:szCs w:val="18"/>
              </w:rPr>
              <w:t xml:space="preserve"> зарегистрирован (инкорпорирован), не предусматривает присвоение какого-либо</w:t>
            </w:r>
            <w:r>
              <w:rPr>
                <w:i/>
                <w:sz w:val="18"/>
                <w:szCs w:val="18"/>
              </w:rPr>
              <w:t xml:space="preserve"> </w:t>
            </w:r>
            <w:r w:rsidRPr="00C072FA">
              <w:rPr>
                <w:i/>
                <w:sz w:val="18"/>
                <w:szCs w:val="18"/>
              </w:rPr>
              <w:t>идентификатора, в том числе номера регистрации (инкорпорации)</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к</w:t>
            </w:r>
            <w:r w:rsidRPr="00C072FA">
              <w:rPr>
                <w:i/>
                <w:sz w:val="18"/>
                <w:szCs w:val="18"/>
              </w:rPr>
              <w:t xml:space="preserve">омпетентный орган </w:t>
            </w:r>
            <w:r>
              <w:rPr>
                <w:i/>
                <w:sz w:val="18"/>
                <w:szCs w:val="18"/>
              </w:rPr>
              <w:t>страны/</w:t>
            </w:r>
            <w:r w:rsidRPr="00C072FA">
              <w:rPr>
                <w:i/>
                <w:sz w:val="18"/>
                <w:szCs w:val="18"/>
              </w:rPr>
              <w:t xml:space="preserve">юрисдикции, в соответствии с правом которого </w:t>
            </w:r>
            <w:r>
              <w:rPr>
                <w:i/>
                <w:sz w:val="18"/>
                <w:szCs w:val="18"/>
              </w:rPr>
              <w:t xml:space="preserve">выгодоприобретатель </w:t>
            </w:r>
            <w:r w:rsidRPr="00C072FA">
              <w:rPr>
                <w:i/>
                <w:sz w:val="18"/>
                <w:szCs w:val="18"/>
              </w:rPr>
              <w:t>зарегистрирован (инкорпорирован), не присвоил какой-либо идентификатор, в том числе номер регистрации</w:t>
            </w:r>
            <w:r>
              <w:rPr>
                <w:i/>
                <w:sz w:val="18"/>
                <w:szCs w:val="18"/>
              </w:rPr>
              <w:t xml:space="preserve"> </w:t>
            </w:r>
            <w:r w:rsidRPr="00C072FA">
              <w:rPr>
                <w:i/>
                <w:sz w:val="18"/>
                <w:szCs w:val="18"/>
              </w:rPr>
              <w:t>(ин</w:t>
            </w:r>
            <w:r w:rsidRPr="00C072FA">
              <w:rPr>
                <w:i/>
                <w:sz w:val="18"/>
                <w:szCs w:val="18"/>
              </w:rPr>
              <w:lastRenderedPageBreak/>
              <w:t>корпорации)</w:t>
            </w:r>
            <w:r>
              <w:rPr>
                <w:i/>
                <w:sz w:val="18"/>
                <w:szCs w:val="18"/>
              </w:rPr>
              <w:t>.</w:t>
            </w:r>
          </w:p>
          <w:p w:rsidR="00EA5D1A" w:rsidRPr="002D0ECC" w:rsidRDefault="00EA5D1A" w:rsidP="00644C9F">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w:t>
            </w:r>
            <w:r>
              <w:rPr>
                <w:i/>
                <w:sz w:val="18"/>
                <w:szCs w:val="18"/>
              </w:rPr>
              <w:t>.</w:t>
            </w:r>
            <w:r w:rsidRPr="002D0ECC">
              <w:rPr>
                <w:i/>
                <w:sz w:val="18"/>
                <w:szCs w:val="18"/>
              </w:rPr>
              <w:t xml:space="preserve"> </w:t>
            </w:r>
          </w:p>
          <w:p w:rsidR="00EA5D1A" w:rsidRPr="00BD194F"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EA5D1A" w:rsidRPr="00401924" w:rsidRDefault="00EA5D1A" w:rsidP="00644C9F">
            <w:pPr>
              <w:autoSpaceDE w:val="0"/>
              <w:autoSpaceDN w:val="0"/>
              <w:adjustRightInd w:val="0"/>
              <w:jc w:val="both"/>
              <w:rPr>
                <w:b/>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b/>
                <w:sz w:val="22"/>
                <w:szCs w:val="22"/>
              </w:rPr>
            </w:pPr>
            <w:r w:rsidRPr="00401924">
              <w:rPr>
                <w:b/>
                <w:sz w:val="22"/>
                <w:szCs w:val="22"/>
              </w:rPr>
              <w:lastRenderedPageBreak/>
              <w:t>2.3.2 Сведения о физических лицах, которые в конечном счете прямо или косвенно (через третьих лиц) владеют (имеют преобладающее участие более 25 процентов в капитале организации-выгодоприобретателя) или имеют возможность контролировать действия организации-выгодоприобретателя – бенефициарных владельцах</w:t>
            </w:r>
            <w:r>
              <w:rPr>
                <w:b/>
                <w:sz w:val="22"/>
                <w:szCs w:val="22"/>
              </w:rPr>
              <w:t xml:space="preserve"> (БВ)</w:t>
            </w:r>
            <w:r w:rsidRPr="00401924">
              <w:rPr>
                <w:rStyle w:val="ac"/>
                <w:b/>
                <w:sz w:val="22"/>
                <w:szCs w:val="22"/>
              </w:rPr>
              <w:footnoteReference w:id="4"/>
            </w: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1)</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Фамилия, имя и отчество (при наличии)</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2)</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Дата рождения</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1685" w:type="dxa"/>
            <w:gridSpan w:val="3"/>
          </w:tcPr>
          <w:p w:rsidR="00EA5D1A" w:rsidRPr="00401924" w:rsidRDefault="00EA5D1A" w:rsidP="00644C9F">
            <w:pPr>
              <w:autoSpaceDE w:val="0"/>
              <w:autoSpaceDN w:val="0"/>
              <w:adjustRightInd w:val="0"/>
              <w:jc w:val="both"/>
              <w:rPr>
                <w:sz w:val="22"/>
                <w:szCs w:val="22"/>
              </w:rPr>
            </w:pPr>
            <w:r w:rsidRPr="00401924">
              <w:rPr>
                <w:sz w:val="22"/>
                <w:szCs w:val="22"/>
              </w:rPr>
              <w:t>3)</w:t>
            </w:r>
          </w:p>
        </w:tc>
        <w:tc>
          <w:tcPr>
            <w:tcW w:w="3313" w:type="dxa"/>
            <w:gridSpan w:val="6"/>
          </w:tcPr>
          <w:p w:rsidR="00EA5D1A" w:rsidRPr="00401924" w:rsidRDefault="00EA5D1A" w:rsidP="00644C9F">
            <w:pPr>
              <w:autoSpaceDE w:val="0"/>
              <w:autoSpaceDN w:val="0"/>
              <w:adjustRightInd w:val="0"/>
              <w:jc w:val="both"/>
              <w:rPr>
                <w:sz w:val="22"/>
                <w:szCs w:val="22"/>
              </w:rPr>
            </w:pPr>
            <w:r w:rsidRPr="00401924">
              <w:rPr>
                <w:sz w:val="22"/>
                <w:szCs w:val="22"/>
              </w:rPr>
              <w:t>Адрес места жительства (регистрации) или места пребывания</w:t>
            </w:r>
          </w:p>
        </w:tc>
        <w:tc>
          <w:tcPr>
            <w:tcW w:w="4206" w:type="dxa"/>
            <w:gridSpan w:val="6"/>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Pr>
                <w:sz w:val="22"/>
                <w:szCs w:val="22"/>
              </w:rPr>
              <w:t>4</w:t>
            </w:r>
            <w:r w:rsidRPr="00401924">
              <w:rPr>
                <w:sz w:val="22"/>
                <w:szCs w:val="22"/>
              </w:rPr>
              <w:t xml:space="preserve">) Страна/юрисдикция налогового резидентства и соответствующий </w:t>
            </w:r>
            <w:r w:rsidRPr="00401924">
              <w:rPr>
                <w:sz w:val="22"/>
                <w:szCs w:val="22"/>
                <w:lang w:val="en-US"/>
              </w:rPr>
              <w:t>TIN</w:t>
            </w:r>
            <w:r w:rsidRPr="00401924">
              <w:rPr>
                <w:sz w:val="22"/>
                <w:szCs w:val="22"/>
              </w:rPr>
              <w:t xml:space="preserve"> (или его аналог)</w:t>
            </w: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r w:rsidRPr="00401924">
              <w:rPr>
                <w:sz w:val="22"/>
                <w:szCs w:val="22"/>
              </w:rPr>
              <w:t>Государство (территория) налогового резидентства</w:t>
            </w:r>
          </w:p>
        </w:tc>
        <w:tc>
          <w:tcPr>
            <w:tcW w:w="2052" w:type="dxa"/>
            <w:gridSpan w:val="6"/>
          </w:tcPr>
          <w:p w:rsidR="00EA5D1A" w:rsidRPr="00401924" w:rsidRDefault="00EA5D1A" w:rsidP="00644C9F">
            <w:pPr>
              <w:autoSpaceDE w:val="0"/>
              <w:autoSpaceDN w:val="0"/>
              <w:adjustRightInd w:val="0"/>
              <w:jc w:val="both"/>
              <w:rPr>
                <w:sz w:val="22"/>
                <w:szCs w:val="22"/>
              </w:rPr>
            </w:pPr>
            <w:r w:rsidRPr="00401924">
              <w:rPr>
                <w:sz w:val="22"/>
                <w:szCs w:val="22"/>
                <w:lang w:val="en-US"/>
              </w:rPr>
              <w:t>TIN</w:t>
            </w:r>
            <w:r w:rsidRPr="00401924">
              <w:rPr>
                <w:sz w:val="22"/>
                <w:szCs w:val="22"/>
              </w:rPr>
              <w:t xml:space="preserve"> (его аналог)</w:t>
            </w:r>
          </w:p>
        </w:tc>
        <w:tc>
          <w:tcPr>
            <w:tcW w:w="2889" w:type="dxa"/>
            <w:gridSpan w:val="2"/>
          </w:tcPr>
          <w:p w:rsidR="00EA5D1A" w:rsidRPr="00401924" w:rsidRDefault="00EA5D1A" w:rsidP="00644C9F">
            <w:pPr>
              <w:autoSpaceDE w:val="0"/>
              <w:autoSpaceDN w:val="0"/>
              <w:adjustRightInd w:val="0"/>
              <w:jc w:val="both"/>
              <w:rPr>
                <w:sz w:val="22"/>
                <w:szCs w:val="22"/>
              </w:rPr>
            </w:pP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401924">
              <w:rPr>
                <w:sz w:val="22"/>
                <w:szCs w:val="22"/>
              </w:rPr>
              <w:t>)</w:t>
            </w: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4263" w:type="dxa"/>
            <w:gridSpan w:val="7"/>
          </w:tcPr>
          <w:p w:rsidR="00EA5D1A" w:rsidRPr="00401924" w:rsidRDefault="00EA5D1A" w:rsidP="00644C9F">
            <w:pPr>
              <w:autoSpaceDE w:val="0"/>
              <w:autoSpaceDN w:val="0"/>
              <w:adjustRightInd w:val="0"/>
              <w:jc w:val="both"/>
              <w:rPr>
                <w:sz w:val="22"/>
                <w:szCs w:val="22"/>
              </w:rPr>
            </w:pPr>
          </w:p>
        </w:tc>
        <w:tc>
          <w:tcPr>
            <w:tcW w:w="2052" w:type="dxa"/>
            <w:gridSpan w:val="6"/>
          </w:tcPr>
          <w:p w:rsidR="00EA5D1A" w:rsidRPr="00401924" w:rsidRDefault="00EA5D1A" w:rsidP="00644C9F">
            <w:pPr>
              <w:autoSpaceDE w:val="0"/>
              <w:autoSpaceDN w:val="0"/>
              <w:adjustRightInd w:val="0"/>
              <w:jc w:val="both"/>
              <w:rPr>
                <w:sz w:val="22"/>
                <w:szCs w:val="22"/>
              </w:rPr>
            </w:pPr>
          </w:p>
        </w:tc>
        <w:tc>
          <w:tcPr>
            <w:tcW w:w="2889" w:type="dxa"/>
            <w:gridSpan w:val="2"/>
          </w:tcPr>
          <w:p w:rsidR="00EA5D1A" w:rsidRPr="00401924" w:rsidRDefault="00EA5D1A" w:rsidP="00644C9F">
            <w:pPr>
              <w:autoSpaceDE w:val="0"/>
              <w:autoSpaceDN w:val="0"/>
              <w:adjustRightInd w:val="0"/>
              <w:jc w:val="both"/>
              <w:rPr>
                <w:sz w:val="22"/>
                <w:szCs w:val="22"/>
              </w:rPr>
            </w:pPr>
          </w:p>
        </w:tc>
      </w:tr>
      <w:tr w:rsidR="00EA5D1A" w:rsidRPr="00401924" w:rsidTr="0051546F">
        <w:tc>
          <w:tcPr>
            <w:tcW w:w="9204" w:type="dxa"/>
            <w:gridSpan w:val="15"/>
          </w:tcPr>
          <w:p w:rsidR="00EA5D1A" w:rsidRDefault="00EA5D1A" w:rsidP="00644C9F">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EA5D1A" w:rsidRPr="00CC651D"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БВ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EA5D1A" w:rsidRDefault="00EA5D1A" w:rsidP="00644C9F">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БВ</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r>
              <w:rPr>
                <w:i/>
                <w:sz w:val="18"/>
                <w:szCs w:val="18"/>
              </w:rPr>
              <w:t>.</w:t>
            </w:r>
          </w:p>
          <w:p w:rsidR="00EA5D1A" w:rsidRPr="00872653"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F</w:t>
            </w:r>
            <w:r>
              <w:rPr>
                <w:i/>
                <w:sz w:val="18"/>
                <w:szCs w:val="18"/>
              </w:rPr>
              <w:t xml:space="preserve"> – БВ клиента</w:t>
            </w:r>
            <w:r w:rsidRPr="00DA72C6">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w:t>
            </w:r>
            <w:r>
              <w:rPr>
                <w:i/>
                <w:sz w:val="18"/>
                <w:szCs w:val="18"/>
              </w:rPr>
              <w:t xml:space="preserve">БВ </w:t>
            </w:r>
            <w:r w:rsidRPr="00DA72C6">
              <w:rPr>
                <w:i/>
                <w:sz w:val="18"/>
                <w:szCs w:val="18"/>
              </w:rPr>
              <w:t xml:space="preserve">или информацию об ином идентификационном номере в юрисдикции, с которой ОФР выявил связь </w:t>
            </w:r>
            <w:r>
              <w:rPr>
                <w:i/>
                <w:sz w:val="18"/>
                <w:szCs w:val="18"/>
              </w:rPr>
              <w:t>БВ клиента</w:t>
            </w:r>
          </w:p>
          <w:p w:rsidR="00EA5D1A" w:rsidRPr="00BD194F" w:rsidRDefault="00EA5D1A" w:rsidP="00644C9F">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БВ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EA5D1A" w:rsidRPr="00BD194F" w:rsidRDefault="00EA5D1A" w:rsidP="00644C9F">
            <w:pPr>
              <w:autoSpaceDE w:val="0"/>
              <w:autoSpaceDN w:val="0"/>
              <w:adjustRightInd w:val="0"/>
              <w:jc w:val="both"/>
              <w:rPr>
                <w:i/>
                <w:sz w:val="18"/>
                <w:szCs w:val="18"/>
              </w:rPr>
            </w:pP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b/>
                <w:sz w:val="22"/>
                <w:szCs w:val="22"/>
              </w:rPr>
              <w:t>ЧАСТЬ 3. ПОДТВЕРЖДЕНИЕ И ПОДПИСЬ</w:t>
            </w:r>
          </w:p>
        </w:tc>
      </w:tr>
      <w:tr w:rsidR="00EA5D1A" w:rsidRPr="00401924" w:rsidTr="0051546F">
        <w:tc>
          <w:tcPr>
            <w:tcW w:w="9204" w:type="dxa"/>
            <w:gridSpan w:val="15"/>
          </w:tcPr>
          <w:p w:rsidR="00EA5D1A" w:rsidRPr="00401924" w:rsidRDefault="00EA5D1A" w:rsidP="00644C9F">
            <w:pPr>
              <w:autoSpaceDE w:val="0"/>
              <w:autoSpaceDN w:val="0"/>
              <w:adjustRightInd w:val="0"/>
              <w:jc w:val="both"/>
              <w:rPr>
                <w:sz w:val="22"/>
                <w:szCs w:val="22"/>
              </w:rPr>
            </w:pPr>
            <w:r w:rsidRPr="00401924">
              <w:rPr>
                <w:sz w:val="22"/>
                <w:szCs w:val="22"/>
              </w:rPr>
              <w:t>Я подтверждаю, что являюсь владельцем счета или обладаю полномочиями для подписания данной Формы от имени владельца счета), указанным в данной Форме.</w:t>
            </w:r>
          </w:p>
          <w:p w:rsidR="00EA5D1A" w:rsidRPr="00401924" w:rsidRDefault="00EA5D1A" w:rsidP="00644C9F">
            <w:pPr>
              <w:autoSpaceDE w:val="0"/>
              <w:autoSpaceDN w:val="0"/>
              <w:adjustRightInd w:val="0"/>
              <w:jc w:val="both"/>
              <w:rPr>
                <w:sz w:val="22"/>
                <w:szCs w:val="22"/>
              </w:rPr>
            </w:pPr>
            <w:r w:rsidRPr="00401924">
              <w:rPr>
                <w:sz w:val="22"/>
                <w:szCs w:val="22"/>
              </w:rPr>
              <w:t>Я заявляю, что информация, указанная в настоящей Форме, является достоверной.</w:t>
            </w:r>
          </w:p>
          <w:p w:rsidR="00EA5D1A" w:rsidRPr="00401924" w:rsidRDefault="00EA5D1A" w:rsidP="00644C9F">
            <w:pPr>
              <w:autoSpaceDE w:val="0"/>
              <w:autoSpaceDN w:val="0"/>
              <w:adjustRightInd w:val="0"/>
              <w:jc w:val="both"/>
              <w:rPr>
                <w:sz w:val="22"/>
                <w:szCs w:val="22"/>
              </w:rPr>
            </w:pPr>
          </w:p>
          <w:p w:rsidR="00EA5D1A" w:rsidRDefault="00EA5D1A" w:rsidP="00644C9F">
            <w:pPr>
              <w:autoSpaceDE w:val="0"/>
              <w:autoSpaceDN w:val="0"/>
              <w:adjustRightInd w:val="0"/>
              <w:jc w:val="both"/>
              <w:rPr>
                <w:sz w:val="22"/>
                <w:szCs w:val="22"/>
              </w:rPr>
            </w:pPr>
            <w:r w:rsidRPr="00401924">
              <w:rPr>
                <w:sz w:val="22"/>
                <w:szCs w:val="22"/>
              </w:rPr>
              <w:t>Я</w:t>
            </w:r>
            <w:r w:rsidRPr="00D2573F">
              <w:rPr>
                <w:sz w:val="22"/>
                <w:szCs w:val="22"/>
              </w:rPr>
              <w:t xml:space="preserve"> </w:t>
            </w:r>
            <w:r>
              <w:rPr>
                <w:sz w:val="22"/>
                <w:szCs w:val="22"/>
              </w:rPr>
              <w:t>понимаю, что я несу ответственность за предоставление ложных и заведомо недостоверных сведений о себе в соответствии с применимым законодательством.</w:t>
            </w:r>
          </w:p>
          <w:p w:rsidR="00EA5D1A" w:rsidRDefault="00EA5D1A" w:rsidP="00644C9F">
            <w:pPr>
              <w:autoSpaceDE w:val="0"/>
              <w:autoSpaceDN w:val="0"/>
              <w:adjustRightInd w:val="0"/>
              <w:jc w:val="both"/>
              <w:rPr>
                <w:sz w:val="22"/>
                <w:szCs w:val="22"/>
              </w:rPr>
            </w:pPr>
          </w:p>
          <w:p w:rsidR="00EA5D1A" w:rsidRDefault="00EA5D1A" w:rsidP="00644C9F">
            <w:pPr>
              <w:autoSpaceDE w:val="0"/>
              <w:autoSpaceDN w:val="0"/>
              <w:adjustRightInd w:val="0"/>
              <w:jc w:val="both"/>
              <w:rPr>
                <w:sz w:val="22"/>
                <w:szCs w:val="22"/>
              </w:rPr>
            </w:pPr>
            <w:r>
              <w:rPr>
                <w:sz w:val="22"/>
                <w:szCs w:val="22"/>
              </w:rPr>
              <w:t>В случае изменения идентификационных сведений, представленных в рамках данной Формы, я предоставлю обновленную информацию в АО «ГУТА-БАНК» не позднее 30 дней с момента изменения сведений.</w:t>
            </w:r>
          </w:p>
          <w:p w:rsidR="00EA5D1A" w:rsidRDefault="00EA5D1A" w:rsidP="00644C9F">
            <w:pPr>
              <w:autoSpaceDE w:val="0"/>
              <w:autoSpaceDN w:val="0"/>
              <w:adjustRightInd w:val="0"/>
              <w:jc w:val="both"/>
              <w:rPr>
                <w:sz w:val="22"/>
                <w:szCs w:val="22"/>
              </w:rPr>
            </w:pPr>
          </w:p>
          <w:p w:rsidR="00EA5D1A" w:rsidRPr="00D2573F" w:rsidRDefault="00EA5D1A" w:rsidP="00644C9F">
            <w:pPr>
              <w:autoSpaceDE w:val="0"/>
              <w:autoSpaceDN w:val="0"/>
              <w:adjustRightInd w:val="0"/>
              <w:jc w:val="both"/>
              <w:rPr>
                <w:sz w:val="22"/>
                <w:szCs w:val="22"/>
              </w:rPr>
            </w:pPr>
            <w:r>
              <w:rPr>
                <w:sz w:val="22"/>
                <w:szCs w:val="22"/>
              </w:rPr>
              <w:t>В случае изменения обстоятельств, оказывающих влияние на статус налогового резидентства, я проинформирую АО «ГУТА-БАНК» в течение 90 дней с момента изменения обстоятельств.</w:t>
            </w:r>
          </w:p>
        </w:tc>
      </w:tr>
    </w:tbl>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r>
        <w:rPr>
          <w:sz w:val="22"/>
          <w:szCs w:val="22"/>
        </w:rPr>
        <w:t>__________________/_____________________/</w:t>
      </w:r>
      <w:r>
        <w:rPr>
          <w:sz w:val="22"/>
          <w:szCs w:val="22"/>
        </w:rPr>
        <w:tab/>
      </w:r>
      <w:r>
        <w:rPr>
          <w:sz w:val="22"/>
          <w:szCs w:val="22"/>
        </w:rPr>
        <w:tab/>
      </w:r>
      <w:r w:rsidR="005E226A">
        <w:rPr>
          <w:sz w:val="22"/>
          <w:szCs w:val="22"/>
        </w:rPr>
        <w:t>«_____»_______________20____г.</w:t>
      </w:r>
      <w:r>
        <w:rPr>
          <w:sz w:val="22"/>
          <w:szCs w:val="22"/>
        </w:rPr>
        <w:tab/>
        <w:t xml:space="preserve">                  </w:t>
      </w:r>
    </w:p>
    <w:p w:rsidR="00EA5D1A" w:rsidRDefault="00EA5D1A" w:rsidP="00EA5D1A">
      <w:pPr>
        <w:autoSpaceDE w:val="0"/>
        <w:autoSpaceDN w:val="0"/>
        <w:adjustRightInd w:val="0"/>
        <w:ind w:left="360"/>
        <w:jc w:val="both"/>
        <w:rPr>
          <w:sz w:val="22"/>
          <w:szCs w:val="22"/>
        </w:rPr>
      </w:pPr>
      <w:r>
        <w:rPr>
          <w:sz w:val="22"/>
          <w:szCs w:val="22"/>
        </w:rPr>
        <w:tab/>
        <w:t>(подпись)</w:t>
      </w:r>
      <w:r>
        <w:rPr>
          <w:sz w:val="22"/>
          <w:szCs w:val="22"/>
        </w:rPr>
        <w:tab/>
      </w:r>
      <w:r>
        <w:rPr>
          <w:sz w:val="22"/>
          <w:szCs w:val="22"/>
        </w:rPr>
        <w:tab/>
        <w:t>(ФИО)</w:t>
      </w:r>
    </w:p>
    <w:p w:rsidR="00EA5D1A" w:rsidRPr="00992FB0" w:rsidRDefault="00EA5D1A" w:rsidP="00EA5D1A">
      <w:pPr>
        <w:autoSpaceDE w:val="0"/>
        <w:autoSpaceDN w:val="0"/>
        <w:adjustRightInd w:val="0"/>
        <w:jc w:val="both"/>
        <w:rPr>
          <w:b/>
          <w:sz w:val="20"/>
          <w:szCs w:val="20"/>
        </w:rPr>
      </w:pPr>
      <w:r w:rsidRPr="00EA5D1A">
        <w:rPr>
          <w:sz w:val="22"/>
          <w:szCs w:val="22"/>
        </w:rPr>
        <w:br w:type="page"/>
      </w:r>
      <w:r w:rsidRPr="00992FB0">
        <w:rPr>
          <w:b/>
          <w:sz w:val="20"/>
          <w:szCs w:val="20"/>
        </w:rPr>
        <w:lastRenderedPageBreak/>
        <w:t>Инструкция к Форм</w:t>
      </w:r>
      <w:r>
        <w:rPr>
          <w:b/>
          <w:sz w:val="20"/>
          <w:szCs w:val="20"/>
        </w:rPr>
        <w:t>ам самосертификации (</w:t>
      </w:r>
      <w:r w:rsidRPr="00885527">
        <w:rPr>
          <w:b/>
          <w:i/>
          <w:sz w:val="20"/>
          <w:szCs w:val="20"/>
        </w:rPr>
        <w:t>Приложение № 2 и 2.1</w:t>
      </w:r>
      <w:r>
        <w:rPr>
          <w:b/>
          <w:sz w:val="20"/>
          <w:szCs w:val="20"/>
        </w:rPr>
        <w:t xml:space="preserve">) </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r w:rsidRPr="00992FB0">
        <w:rPr>
          <w:sz w:val="20"/>
          <w:szCs w:val="20"/>
        </w:rPr>
        <w:t>Уважаемый Клиент,</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r w:rsidRPr="00992FB0">
        <w:rPr>
          <w:sz w:val="20"/>
          <w:szCs w:val="20"/>
        </w:rPr>
        <w:t>Для целей корректного заполнения отдельных полей данной формы просим Вас проанализировать дополнительную информацию.</w:t>
      </w:r>
    </w:p>
    <w:p w:rsidR="00EA5D1A" w:rsidRPr="00992FB0" w:rsidRDefault="00EA5D1A" w:rsidP="00EA5D1A">
      <w:pPr>
        <w:autoSpaceDE w:val="0"/>
        <w:autoSpaceDN w:val="0"/>
        <w:adjustRightInd w:val="0"/>
        <w:ind w:left="360"/>
        <w:jc w:val="both"/>
        <w:rPr>
          <w:sz w:val="20"/>
          <w:szCs w:val="20"/>
        </w:rPr>
      </w:pPr>
      <w:r w:rsidRPr="00992FB0">
        <w:rPr>
          <w:sz w:val="20"/>
          <w:szCs w:val="20"/>
        </w:rPr>
        <w:t>Пункт 1 статьи 142.2 и пункт 1 статьи 142.4 Налогового кодекса Российской Федерации обязывают АО «ГУТА-БАНК» собирать и включать в отчетность определенные сведения о налоговом резидентстве клиентов и выгодоприобретателей.</w:t>
      </w:r>
    </w:p>
    <w:p w:rsidR="00EA5D1A" w:rsidRPr="00992FB0" w:rsidRDefault="00EA5D1A" w:rsidP="00EA5D1A">
      <w:pPr>
        <w:autoSpaceDE w:val="0"/>
        <w:autoSpaceDN w:val="0"/>
        <w:adjustRightInd w:val="0"/>
        <w:ind w:left="360"/>
        <w:jc w:val="both"/>
        <w:rPr>
          <w:sz w:val="20"/>
          <w:szCs w:val="20"/>
        </w:rPr>
      </w:pPr>
      <w:r w:rsidRPr="00992FB0">
        <w:rPr>
          <w:sz w:val="20"/>
          <w:szCs w:val="20"/>
        </w:rPr>
        <w:t>Пункт 2 статьи 142.4 Налогового кодекса Российской Федерации обязывает клиента представлять информацию, запрашиваемую Банком, в отношении самих себя, выгодоприобретателей, бенифициарных владельцах.</w:t>
      </w:r>
    </w:p>
    <w:p w:rsidR="00EA5D1A" w:rsidRPr="00992FB0" w:rsidRDefault="00EA5D1A" w:rsidP="00EA5D1A">
      <w:pPr>
        <w:autoSpaceDE w:val="0"/>
        <w:autoSpaceDN w:val="0"/>
        <w:adjustRightInd w:val="0"/>
        <w:ind w:left="360"/>
        <w:jc w:val="both"/>
        <w:rPr>
          <w:sz w:val="20"/>
          <w:szCs w:val="20"/>
        </w:rPr>
      </w:pPr>
      <w:r w:rsidRPr="00992FB0">
        <w:rPr>
          <w:sz w:val="20"/>
          <w:szCs w:val="20"/>
        </w:rPr>
        <w:t>Налоговое резидентство определяется как страна/юрисдикция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w:t>
      </w:r>
    </w:p>
    <w:p w:rsidR="00EA5D1A" w:rsidRPr="00992FB0" w:rsidRDefault="00EA5D1A" w:rsidP="00EA5D1A">
      <w:pPr>
        <w:autoSpaceDE w:val="0"/>
        <w:autoSpaceDN w:val="0"/>
        <w:adjustRightInd w:val="0"/>
        <w:ind w:left="360"/>
        <w:jc w:val="both"/>
        <w:rPr>
          <w:sz w:val="20"/>
          <w:szCs w:val="20"/>
        </w:rPr>
      </w:pPr>
      <w:r w:rsidRPr="00992FB0">
        <w:rPr>
          <w:sz w:val="20"/>
          <w:szCs w:val="20"/>
        </w:rPr>
        <w:t>Налоговый резидент иностранного государства – лицо, являющееся налоговым резидентом иностранного государства (иностранных государств) или территории (территорий), или в отношении которого есть основания полагать, что оно является налоговым резидентом иностранного государства (государств) или территории (территорий).</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b/>
          <w:sz w:val="20"/>
          <w:szCs w:val="20"/>
        </w:rPr>
      </w:pPr>
      <w:r w:rsidRPr="00992FB0">
        <w:rPr>
          <w:b/>
          <w:sz w:val="20"/>
          <w:szCs w:val="20"/>
        </w:rPr>
        <w:t xml:space="preserve">Общая информация о законодательстве </w:t>
      </w:r>
      <w:r w:rsidRPr="00992FB0">
        <w:rPr>
          <w:b/>
          <w:sz w:val="20"/>
          <w:szCs w:val="20"/>
          <w:lang w:val="en-US"/>
        </w:rPr>
        <w:t>FATCA</w:t>
      </w:r>
    </w:p>
    <w:p w:rsidR="00EA5D1A" w:rsidRPr="00992FB0" w:rsidRDefault="00EA5D1A" w:rsidP="00EA5D1A">
      <w:pPr>
        <w:autoSpaceDE w:val="0"/>
        <w:autoSpaceDN w:val="0"/>
        <w:adjustRightInd w:val="0"/>
        <w:ind w:left="360"/>
        <w:jc w:val="both"/>
        <w:rPr>
          <w:sz w:val="20"/>
          <w:szCs w:val="20"/>
        </w:rPr>
      </w:pPr>
      <w:r w:rsidRPr="00992FB0">
        <w:rPr>
          <w:sz w:val="20"/>
          <w:szCs w:val="20"/>
          <w:lang w:val="en-US"/>
        </w:rPr>
        <w:t>FATCA</w:t>
      </w:r>
      <w:r w:rsidRPr="00992FB0">
        <w:rPr>
          <w:sz w:val="20"/>
          <w:szCs w:val="20"/>
        </w:rPr>
        <w:t xml:space="preserve"> – закон США (далее – Закон), установленный Главой 4 Налогового кодекса США (далее – НК США) и Инструкцией Казначейства США по исполнению требований Главы 4 НК США, который обязывает все неамериканские финансовые институты идентифицировать клиентов и передавать информацию по их счетам в налоговую службу США (</w:t>
      </w:r>
      <w:r w:rsidRPr="00992FB0">
        <w:rPr>
          <w:sz w:val="20"/>
          <w:szCs w:val="20"/>
          <w:lang w:val="en-US"/>
        </w:rPr>
        <w:t>Internal</w:t>
      </w:r>
      <w:r w:rsidRPr="00992FB0">
        <w:rPr>
          <w:sz w:val="20"/>
          <w:szCs w:val="20"/>
        </w:rPr>
        <w:t xml:space="preserve"> </w:t>
      </w:r>
      <w:r w:rsidRPr="00992FB0">
        <w:rPr>
          <w:sz w:val="20"/>
          <w:szCs w:val="20"/>
          <w:lang w:val="en-US"/>
        </w:rPr>
        <w:t>Revenue</w:t>
      </w:r>
      <w:r w:rsidRPr="00992FB0">
        <w:rPr>
          <w:sz w:val="20"/>
          <w:szCs w:val="20"/>
        </w:rPr>
        <w:t xml:space="preserve"> </w:t>
      </w:r>
      <w:r w:rsidRPr="00992FB0">
        <w:rPr>
          <w:sz w:val="20"/>
          <w:szCs w:val="20"/>
          <w:lang w:val="en-US"/>
        </w:rPr>
        <w:t>Service</w:t>
      </w:r>
      <w:r w:rsidRPr="00992FB0">
        <w:rPr>
          <w:sz w:val="20"/>
          <w:szCs w:val="20"/>
        </w:rPr>
        <w:t xml:space="preserve">, </w:t>
      </w:r>
      <w:r w:rsidRPr="00992FB0">
        <w:rPr>
          <w:sz w:val="20"/>
          <w:szCs w:val="20"/>
          <w:lang w:val="en-US"/>
        </w:rPr>
        <w:t>IRS</w:t>
      </w:r>
      <w:r w:rsidRPr="00992FB0">
        <w:rPr>
          <w:sz w:val="20"/>
          <w:szCs w:val="20"/>
        </w:rPr>
        <w:t>, далее – НС США).</w:t>
      </w:r>
    </w:p>
    <w:p w:rsidR="00EA5D1A" w:rsidRPr="00992FB0" w:rsidRDefault="00EA5D1A" w:rsidP="00EA5D1A">
      <w:pPr>
        <w:autoSpaceDE w:val="0"/>
        <w:autoSpaceDN w:val="0"/>
        <w:adjustRightInd w:val="0"/>
        <w:ind w:left="360"/>
        <w:jc w:val="both"/>
        <w:rPr>
          <w:sz w:val="20"/>
          <w:szCs w:val="20"/>
        </w:rPr>
      </w:pPr>
      <w:r w:rsidRPr="00992FB0">
        <w:rPr>
          <w:sz w:val="20"/>
          <w:szCs w:val="20"/>
        </w:rPr>
        <w:t xml:space="preserve">В случае неисполнения требований закона </w:t>
      </w:r>
      <w:r w:rsidRPr="00992FB0">
        <w:rPr>
          <w:sz w:val="20"/>
          <w:szCs w:val="20"/>
          <w:lang w:val="en-US"/>
        </w:rPr>
        <w:t>FATCA</w:t>
      </w:r>
      <w:r w:rsidRPr="00992FB0">
        <w:rPr>
          <w:sz w:val="20"/>
          <w:szCs w:val="20"/>
        </w:rPr>
        <w:t xml:space="preserve"> со стороны Банка или клиента Банка, предусмотрено применение мер воздействия.</w:t>
      </w:r>
    </w:p>
    <w:p w:rsidR="00EA5D1A" w:rsidRPr="00992FB0" w:rsidRDefault="00EA5D1A" w:rsidP="00EA5D1A">
      <w:pPr>
        <w:autoSpaceDE w:val="0"/>
        <w:autoSpaceDN w:val="0"/>
        <w:adjustRightInd w:val="0"/>
        <w:ind w:left="360"/>
        <w:jc w:val="both"/>
        <w:rPr>
          <w:sz w:val="20"/>
          <w:szCs w:val="20"/>
        </w:rPr>
      </w:pPr>
      <w:r w:rsidRPr="00992FB0">
        <w:rPr>
          <w:sz w:val="20"/>
          <w:szCs w:val="20"/>
        </w:rPr>
        <w:t>В случае возникновения у Вас вопросов относительно действия закона и его применения, просим Вас обратиться к веб-сайту НС США (</w:t>
      </w:r>
      <w:hyperlink r:id="rId8" w:history="1">
        <w:r w:rsidRPr="00992FB0">
          <w:rPr>
            <w:rStyle w:val="a9"/>
            <w:b/>
            <w:sz w:val="20"/>
            <w:szCs w:val="20"/>
            <w:lang w:val="en-US"/>
          </w:rPr>
          <w:t>http</w:t>
        </w:r>
        <w:r w:rsidRPr="00992FB0">
          <w:rPr>
            <w:rStyle w:val="a9"/>
            <w:b/>
            <w:sz w:val="20"/>
            <w:szCs w:val="20"/>
          </w:rPr>
          <w:t>://</w:t>
        </w:r>
        <w:r w:rsidRPr="00992FB0">
          <w:rPr>
            <w:rStyle w:val="a9"/>
            <w:b/>
            <w:sz w:val="20"/>
            <w:szCs w:val="20"/>
            <w:lang w:val="en-US"/>
          </w:rPr>
          <w:t>www</w:t>
        </w:r>
        <w:r w:rsidRPr="00992FB0">
          <w:rPr>
            <w:rStyle w:val="a9"/>
            <w:b/>
            <w:sz w:val="20"/>
            <w:szCs w:val="20"/>
          </w:rPr>
          <w:t>.</w:t>
        </w:r>
        <w:r w:rsidRPr="00992FB0">
          <w:rPr>
            <w:rStyle w:val="a9"/>
            <w:b/>
            <w:sz w:val="20"/>
            <w:szCs w:val="20"/>
            <w:lang w:val="en-US"/>
          </w:rPr>
          <w:t>irs</w:t>
        </w:r>
        <w:r w:rsidRPr="00992FB0">
          <w:rPr>
            <w:rStyle w:val="a9"/>
            <w:b/>
            <w:sz w:val="20"/>
            <w:szCs w:val="20"/>
          </w:rPr>
          <w:t>.</w:t>
        </w:r>
        <w:r w:rsidRPr="00992FB0">
          <w:rPr>
            <w:rStyle w:val="a9"/>
            <w:b/>
            <w:sz w:val="20"/>
            <w:szCs w:val="20"/>
            <w:lang w:val="en-US"/>
          </w:rPr>
          <w:t>gov</w:t>
        </w:r>
      </w:hyperlink>
      <w:r w:rsidRPr="00992FB0">
        <w:rPr>
          <w:sz w:val="20"/>
          <w:szCs w:val="20"/>
        </w:rPr>
        <w:t>).</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b/>
          <w:sz w:val="20"/>
          <w:szCs w:val="20"/>
        </w:rPr>
      </w:pPr>
      <w:r w:rsidRPr="00992FB0">
        <w:rPr>
          <w:b/>
          <w:sz w:val="20"/>
          <w:szCs w:val="20"/>
        </w:rPr>
        <w:t>Определение налогового резидента США</w:t>
      </w:r>
    </w:p>
    <w:p w:rsidR="00EA5D1A" w:rsidRPr="00992FB0" w:rsidRDefault="00EA5D1A" w:rsidP="00EA5D1A">
      <w:pPr>
        <w:autoSpaceDE w:val="0"/>
        <w:autoSpaceDN w:val="0"/>
        <w:adjustRightInd w:val="0"/>
        <w:ind w:left="360"/>
        <w:jc w:val="both"/>
        <w:rPr>
          <w:sz w:val="20"/>
          <w:szCs w:val="20"/>
        </w:rPr>
      </w:pPr>
      <w:r w:rsidRPr="00992FB0">
        <w:rPr>
          <w:sz w:val="20"/>
          <w:szCs w:val="20"/>
        </w:rPr>
        <w:t>В соответствии с условиями Закона, физические лица признаются налоговыми резидентами США, если выполняется одно из следующих условий:</w:t>
      </w:r>
    </w:p>
    <w:p w:rsidR="00EA5D1A" w:rsidRPr="00992FB0" w:rsidRDefault="00EA5D1A" w:rsidP="00EA5D1A">
      <w:pPr>
        <w:numPr>
          <w:ilvl w:val="0"/>
          <w:numId w:val="1"/>
        </w:numPr>
        <w:autoSpaceDE w:val="0"/>
        <w:autoSpaceDN w:val="0"/>
        <w:adjustRightInd w:val="0"/>
        <w:jc w:val="both"/>
        <w:rPr>
          <w:sz w:val="20"/>
          <w:szCs w:val="20"/>
        </w:rPr>
      </w:pPr>
      <w:r w:rsidRPr="00992FB0">
        <w:rPr>
          <w:sz w:val="20"/>
          <w:szCs w:val="20"/>
        </w:rPr>
        <w:t>Физическое лицо является гражданином США;</w:t>
      </w:r>
    </w:p>
    <w:p w:rsidR="00EA5D1A" w:rsidRPr="00992FB0" w:rsidRDefault="00EA5D1A" w:rsidP="00EA5D1A">
      <w:pPr>
        <w:numPr>
          <w:ilvl w:val="0"/>
          <w:numId w:val="1"/>
        </w:numPr>
        <w:autoSpaceDE w:val="0"/>
        <w:autoSpaceDN w:val="0"/>
        <w:adjustRightInd w:val="0"/>
        <w:jc w:val="both"/>
        <w:rPr>
          <w:sz w:val="20"/>
          <w:szCs w:val="20"/>
        </w:rPr>
      </w:pPr>
      <w:r w:rsidRPr="00992FB0">
        <w:rPr>
          <w:sz w:val="20"/>
          <w:szCs w:val="20"/>
        </w:rPr>
        <w:t xml:space="preserve">Физическое лицо имеет разрешение на постоянное пребывание в США (карточка постоянного жителя (форма </w:t>
      </w:r>
      <w:r w:rsidRPr="00992FB0">
        <w:rPr>
          <w:sz w:val="20"/>
          <w:szCs w:val="20"/>
          <w:lang w:val="en-US"/>
        </w:rPr>
        <w:t>I</w:t>
      </w:r>
      <w:r w:rsidRPr="00992FB0">
        <w:rPr>
          <w:sz w:val="20"/>
          <w:szCs w:val="20"/>
        </w:rPr>
        <w:t>-551 (</w:t>
      </w:r>
      <w:r w:rsidRPr="00992FB0">
        <w:rPr>
          <w:sz w:val="20"/>
          <w:szCs w:val="20"/>
          <w:lang w:val="en-US"/>
        </w:rPr>
        <w:t>Green</w:t>
      </w:r>
      <w:r w:rsidRPr="00992FB0">
        <w:rPr>
          <w:sz w:val="20"/>
          <w:szCs w:val="20"/>
        </w:rPr>
        <w:t xml:space="preserve"> </w:t>
      </w:r>
      <w:r w:rsidRPr="00992FB0">
        <w:rPr>
          <w:sz w:val="20"/>
          <w:szCs w:val="20"/>
          <w:lang w:val="en-US"/>
        </w:rPr>
        <w:t>Card</w:t>
      </w:r>
      <w:r w:rsidRPr="00992FB0">
        <w:rPr>
          <w:sz w:val="20"/>
          <w:szCs w:val="20"/>
        </w:rPr>
        <w:t>));</w:t>
      </w:r>
    </w:p>
    <w:p w:rsidR="00EA5D1A" w:rsidRPr="00992FB0" w:rsidRDefault="00EA5D1A" w:rsidP="00EA5D1A">
      <w:pPr>
        <w:numPr>
          <w:ilvl w:val="0"/>
          <w:numId w:val="1"/>
        </w:numPr>
        <w:autoSpaceDE w:val="0"/>
        <w:autoSpaceDN w:val="0"/>
        <w:adjustRightInd w:val="0"/>
        <w:jc w:val="both"/>
        <w:rPr>
          <w:sz w:val="20"/>
          <w:szCs w:val="20"/>
        </w:rPr>
      </w:pPr>
      <w:r w:rsidRPr="00992FB0">
        <w:rPr>
          <w:sz w:val="20"/>
          <w:szCs w:val="20"/>
        </w:rPr>
        <w:t>Физическое лицо соответствует критериям «Долгосрочного пребывания».</w:t>
      </w:r>
    </w:p>
    <w:p w:rsidR="00EA5D1A" w:rsidRPr="00992FB0" w:rsidRDefault="00EA5D1A" w:rsidP="00EA5D1A">
      <w:pPr>
        <w:autoSpaceDE w:val="0"/>
        <w:autoSpaceDN w:val="0"/>
        <w:adjustRightInd w:val="0"/>
        <w:ind w:left="708"/>
        <w:jc w:val="both"/>
        <w:rPr>
          <w:sz w:val="20"/>
          <w:szCs w:val="20"/>
        </w:rPr>
      </w:pPr>
    </w:p>
    <w:p w:rsidR="00EA5D1A" w:rsidRPr="00992FB0" w:rsidRDefault="00EA5D1A" w:rsidP="00EA5D1A">
      <w:pPr>
        <w:autoSpaceDE w:val="0"/>
        <w:autoSpaceDN w:val="0"/>
        <w:adjustRightInd w:val="0"/>
        <w:ind w:left="708"/>
        <w:jc w:val="both"/>
        <w:rPr>
          <w:sz w:val="20"/>
          <w:szCs w:val="20"/>
        </w:rPr>
      </w:pPr>
    </w:p>
    <w:p w:rsidR="00EA5D1A" w:rsidRPr="00992FB0" w:rsidRDefault="00EA5D1A" w:rsidP="00EA5D1A">
      <w:pPr>
        <w:autoSpaceDE w:val="0"/>
        <w:autoSpaceDN w:val="0"/>
        <w:adjustRightInd w:val="0"/>
        <w:ind w:left="360"/>
        <w:jc w:val="both"/>
        <w:rPr>
          <w:b/>
          <w:sz w:val="20"/>
          <w:szCs w:val="20"/>
        </w:rPr>
      </w:pPr>
      <w:r w:rsidRPr="00992FB0">
        <w:rPr>
          <w:b/>
          <w:sz w:val="20"/>
          <w:szCs w:val="20"/>
        </w:rPr>
        <w:t>Критерии «Долгосрочного пребывания» на территории США</w:t>
      </w:r>
    </w:p>
    <w:p w:rsidR="00EA5D1A" w:rsidRPr="00992FB0" w:rsidRDefault="00EA5D1A" w:rsidP="00EA5D1A">
      <w:pPr>
        <w:autoSpaceDE w:val="0"/>
        <w:autoSpaceDN w:val="0"/>
        <w:adjustRightInd w:val="0"/>
        <w:ind w:left="360"/>
        <w:jc w:val="both"/>
        <w:rPr>
          <w:sz w:val="20"/>
          <w:szCs w:val="20"/>
        </w:rPr>
      </w:pPr>
      <w:r w:rsidRPr="00992FB0">
        <w:rPr>
          <w:sz w:val="20"/>
          <w:szCs w:val="20"/>
        </w:rPr>
        <w:t>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w:t>
      </w:r>
    </w:p>
    <w:p w:rsidR="00EA5D1A" w:rsidRPr="00992FB0" w:rsidRDefault="00EA5D1A" w:rsidP="00EA5D1A">
      <w:pPr>
        <w:numPr>
          <w:ilvl w:val="0"/>
          <w:numId w:val="2"/>
        </w:numPr>
        <w:autoSpaceDE w:val="0"/>
        <w:autoSpaceDN w:val="0"/>
        <w:adjustRightInd w:val="0"/>
        <w:jc w:val="both"/>
        <w:rPr>
          <w:sz w:val="20"/>
          <w:szCs w:val="20"/>
        </w:rPr>
      </w:pPr>
      <w:r w:rsidRPr="00992FB0">
        <w:rPr>
          <w:sz w:val="20"/>
          <w:szCs w:val="20"/>
        </w:rPr>
        <w:t>для текущего года равен 1 (т.е. учитываются все дни, проведенные в США в текущем году);</w:t>
      </w:r>
    </w:p>
    <w:p w:rsidR="00EA5D1A" w:rsidRPr="00992FB0" w:rsidRDefault="00EA5D1A" w:rsidP="00EA5D1A">
      <w:pPr>
        <w:numPr>
          <w:ilvl w:val="0"/>
          <w:numId w:val="2"/>
        </w:numPr>
        <w:autoSpaceDE w:val="0"/>
        <w:autoSpaceDN w:val="0"/>
        <w:adjustRightInd w:val="0"/>
        <w:jc w:val="both"/>
        <w:rPr>
          <w:sz w:val="20"/>
          <w:szCs w:val="20"/>
        </w:rPr>
      </w:pPr>
      <w:r w:rsidRPr="00992FB0">
        <w:rPr>
          <w:sz w:val="20"/>
          <w:szCs w:val="20"/>
        </w:rPr>
        <w:t xml:space="preserve">коэффициент предшествующего года равен 1/3 и </w:t>
      </w:r>
    </w:p>
    <w:p w:rsidR="00EA5D1A" w:rsidRPr="00992FB0" w:rsidRDefault="00EA5D1A" w:rsidP="00EA5D1A">
      <w:pPr>
        <w:numPr>
          <w:ilvl w:val="0"/>
          <w:numId w:val="2"/>
        </w:numPr>
        <w:autoSpaceDE w:val="0"/>
        <w:autoSpaceDN w:val="0"/>
        <w:adjustRightInd w:val="0"/>
        <w:jc w:val="both"/>
        <w:rPr>
          <w:sz w:val="20"/>
          <w:szCs w:val="20"/>
        </w:rPr>
      </w:pPr>
      <w:r w:rsidRPr="00992FB0">
        <w:rPr>
          <w:sz w:val="20"/>
          <w:szCs w:val="20"/>
        </w:rPr>
        <w:t>коэффициент позапрошлого года равен 1/6.</w:t>
      </w:r>
    </w:p>
    <w:p w:rsidR="00EA5D1A" w:rsidRPr="00992FB0" w:rsidRDefault="00EA5D1A" w:rsidP="00EA5D1A">
      <w:pPr>
        <w:autoSpaceDE w:val="0"/>
        <w:autoSpaceDN w:val="0"/>
        <w:adjustRightInd w:val="0"/>
        <w:ind w:left="1080"/>
        <w:jc w:val="both"/>
        <w:rPr>
          <w:sz w:val="20"/>
          <w:szCs w:val="20"/>
        </w:rPr>
      </w:pPr>
    </w:p>
    <w:p w:rsidR="00EA5D1A" w:rsidRPr="00992FB0" w:rsidRDefault="00EA5D1A" w:rsidP="00EA5D1A">
      <w:pPr>
        <w:autoSpaceDE w:val="0"/>
        <w:autoSpaceDN w:val="0"/>
        <w:adjustRightInd w:val="0"/>
        <w:ind w:left="360"/>
        <w:jc w:val="both"/>
        <w:rPr>
          <w:i/>
          <w:sz w:val="20"/>
          <w:szCs w:val="20"/>
        </w:rPr>
      </w:pPr>
      <w:r w:rsidRPr="00992FB0">
        <w:rPr>
          <w:b/>
          <w:sz w:val="20"/>
          <w:szCs w:val="20"/>
        </w:rPr>
        <w:t>Пример:</w:t>
      </w:r>
      <w:r w:rsidRPr="00992FB0">
        <w:rPr>
          <w:sz w:val="20"/>
          <w:szCs w:val="20"/>
        </w:rPr>
        <w:t xml:space="preserve"> </w:t>
      </w:r>
      <w:r w:rsidRPr="00992FB0">
        <w:rPr>
          <w:i/>
          <w:sz w:val="20"/>
          <w:szCs w:val="20"/>
        </w:rPr>
        <w:t>Вы провели на территории США в 2013 г. 130 дней, в 2012 г. – 120 дней, в 2011 г. – 120 дней. Таким образом, подсчет будет произведен следующим образом: (130 + 120*1/3 + 120*1/6)=190. Поскольку общее количество дней превышает в сумме 183, и в текущем году Вы провели в США более 31 дня, то в 2013 г. Вы будете признаны налоговым резидентом США.</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r w:rsidRPr="00992FB0">
        <w:rPr>
          <w:b/>
          <w:sz w:val="20"/>
          <w:szCs w:val="20"/>
        </w:rPr>
        <w:t>Обращаем Ваше внимание на то</w:t>
      </w:r>
      <w:r w:rsidRPr="00992FB0">
        <w:rPr>
          <w:sz w:val="20"/>
          <w:szCs w:val="20"/>
        </w:rPr>
        <w:t xml:space="preserve">, что Резидентами США не признаются учителя, студенты, стажеры, временно присутствовавшие на территории США на основании виз </w:t>
      </w:r>
      <w:r w:rsidRPr="00992FB0">
        <w:rPr>
          <w:sz w:val="20"/>
          <w:szCs w:val="20"/>
          <w:lang w:val="en-US"/>
        </w:rPr>
        <w:t>F</w:t>
      </w:r>
      <w:r w:rsidRPr="00992FB0">
        <w:rPr>
          <w:sz w:val="20"/>
          <w:szCs w:val="20"/>
        </w:rPr>
        <w:t xml:space="preserve">, </w:t>
      </w:r>
      <w:r w:rsidRPr="00992FB0">
        <w:rPr>
          <w:sz w:val="20"/>
          <w:szCs w:val="20"/>
          <w:lang w:val="en-US"/>
        </w:rPr>
        <w:t>J</w:t>
      </w:r>
      <w:r w:rsidRPr="00992FB0">
        <w:rPr>
          <w:sz w:val="20"/>
          <w:szCs w:val="20"/>
        </w:rPr>
        <w:t xml:space="preserve">, </w:t>
      </w:r>
      <w:r w:rsidRPr="00992FB0">
        <w:rPr>
          <w:sz w:val="20"/>
          <w:szCs w:val="20"/>
          <w:lang w:val="en-US"/>
        </w:rPr>
        <w:t>M</w:t>
      </w:r>
      <w:r w:rsidRPr="00992FB0">
        <w:rPr>
          <w:sz w:val="20"/>
          <w:szCs w:val="20"/>
        </w:rPr>
        <w:t xml:space="preserve"> и </w:t>
      </w:r>
      <w:r w:rsidRPr="00992FB0">
        <w:rPr>
          <w:sz w:val="20"/>
          <w:szCs w:val="20"/>
          <w:lang w:val="en-US"/>
        </w:rPr>
        <w:t>Q</w:t>
      </w:r>
      <w:r w:rsidRPr="00992FB0">
        <w:rPr>
          <w:sz w:val="20"/>
          <w:szCs w:val="20"/>
        </w:rPr>
        <w:t>.</w:t>
      </w:r>
    </w:p>
    <w:p w:rsidR="00EA5D1A" w:rsidRPr="00992FB0" w:rsidRDefault="00EA5D1A" w:rsidP="00EA5D1A">
      <w:pPr>
        <w:autoSpaceDE w:val="0"/>
        <w:autoSpaceDN w:val="0"/>
        <w:adjustRightInd w:val="0"/>
        <w:ind w:left="360"/>
        <w:jc w:val="both"/>
        <w:rPr>
          <w:b/>
          <w:sz w:val="20"/>
          <w:szCs w:val="20"/>
        </w:rPr>
      </w:pPr>
      <w:r w:rsidRPr="00992FB0">
        <w:rPr>
          <w:b/>
          <w:sz w:val="20"/>
          <w:szCs w:val="20"/>
        </w:rPr>
        <w:t xml:space="preserve">Общая информация о законодательстве </w:t>
      </w:r>
      <w:r w:rsidRPr="00992FB0">
        <w:rPr>
          <w:b/>
          <w:sz w:val="20"/>
          <w:szCs w:val="20"/>
          <w:lang w:val="en-US"/>
        </w:rPr>
        <w:t>CRS</w:t>
      </w:r>
    </w:p>
    <w:p w:rsidR="00EA5D1A" w:rsidRPr="00992FB0" w:rsidRDefault="00EA5D1A" w:rsidP="00EA5D1A">
      <w:pPr>
        <w:autoSpaceDE w:val="0"/>
        <w:autoSpaceDN w:val="0"/>
        <w:adjustRightInd w:val="0"/>
        <w:ind w:left="360"/>
        <w:jc w:val="both"/>
        <w:rPr>
          <w:sz w:val="20"/>
          <w:szCs w:val="20"/>
        </w:rPr>
      </w:pPr>
      <w:r w:rsidRPr="00992FB0">
        <w:rPr>
          <w:sz w:val="20"/>
          <w:szCs w:val="20"/>
          <w:lang w:val="en-US"/>
        </w:rPr>
        <w:t>CRS</w:t>
      </w:r>
      <w:r w:rsidRPr="00992FB0">
        <w:rPr>
          <w:sz w:val="20"/>
          <w:szCs w:val="20"/>
        </w:rPr>
        <w:t xml:space="preserve"> – </w:t>
      </w:r>
      <w:r w:rsidRPr="00992FB0">
        <w:rPr>
          <w:sz w:val="20"/>
          <w:szCs w:val="20"/>
          <w:lang w:val="en-US"/>
        </w:rPr>
        <w:t>Common</w:t>
      </w:r>
      <w:r w:rsidRPr="00992FB0">
        <w:rPr>
          <w:sz w:val="20"/>
          <w:szCs w:val="20"/>
        </w:rPr>
        <w:t xml:space="preserve"> </w:t>
      </w:r>
      <w:r w:rsidRPr="00992FB0">
        <w:rPr>
          <w:sz w:val="20"/>
          <w:szCs w:val="20"/>
          <w:lang w:val="en-US"/>
        </w:rPr>
        <w:t>Reporting</w:t>
      </w:r>
      <w:r w:rsidRPr="00992FB0">
        <w:rPr>
          <w:sz w:val="20"/>
          <w:szCs w:val="20"/>
        </w:rPr>
        <w:t xml:space="preserve"> </w:t>
      </w:r>
      <w:r w:rsidRPr="00992FB0">
        <w:rPr>
          <w:sz w:val="20"/>
          <w:szCs w:val="20"/>
          <w:lang w:val="en-US"/>
        </w:rPr>
        <w:t>Standard</w:t>
      </w:r>
      <w:r w:rsidRPr="00992FB0">
        <w:rPr>
          <w:sz w:val="20"/>
          <w:szCs w:val="20"/>
        </w:rPr>
        <w:t>, стандарт по автоматическому обмену налоговой информацией, разработанный Организацией экономического сотрудничества и развития (</w:t>
      </w:r>
      <w:r w:rsidRPr="00992FB0">
        <w:rPr>
          <w:sz w:val="20"/>
          <w:szCs w:val="20"/>
          <w:lang w:val="en-US"/>
        </w:rPr>
        <w:t>the</w:t>
      </w:r>
      <w:r w:rsidRPr="00992FB0">
        <w:rPr>
          <w:sz w:val="20"/>
          <w:szCs w:val="20"/>
        </w:rPr>
        <w:t xml:space="preserve"> </w:t>
      </w:r>
      <w:r w:rsidRPr="00992FB0">
        <w:rPr>
          <w:sz w:val="20"/>
          <w:szCs w:val="20"/>
          <w:lang w:val="en-US"/>
        </w:rPr>
        <w:t>Organisation</w:t>
      </w:r>
      <w:r w:rsidRPr="00992FB0">
        <w:rPr>
          <w:sz w:val="20"/>
          <w:szCs w:val="20"/>
        </w:rPr>
        <w:t xml:space="preserve"> </w:t>
      </w:r>
      <w:r w:rsidRPr="00992FB0">
        <w:rPr>
          <w:sz w:val="20"/>
          <w:szCs w:val="20"/>
          <w:lang w:val="en-US"/>
        </w:rPr>
        <w:t>for</w:t>
      </w:r>
      <w:r w:rsidRPr="00992FB0">
        <w:rPr>
          <w:sz w:val="20"/>
          <w:szCs w:val="20"/>
        </w:rPr>
        <w:t xml:space="preserve"> </w:t>
      </w:r>
      <w:r w:rsidRPr="00992FB0">
        <w:rPr>
          <w:sz w:val="20"/>
          <w:szCs w:val="20"/>
          <w:lang w:val="en-US"/>
        </w:rPr>
        <w:t>Economic</w:t>
      </w:r>
      <w:r w:rsidRPr="00992FB0">
        <w:rPr>
          <w:sz w:val="20"/>
          <w:szCs w:val="20"/>
        </w:rPr>
        <w:t xml:space="preserve"> </w:t>
      </w:r>
      <w:r w:rsidRPr="00992FB0">
        <w:rPr>
          <w:sz w:val="20"/>
          <w:szCs w:val="20"/>
          <w:lang w:val="en-US"/>
        </w:rPr>
        <w:t>Co</w:t>
      </w:r>
      <w:r w:rsidRPr="00992FB0">
        <w:rPr>
          <w:sz w:val="20"/>
          <w:szCs w:val="20"/>
        </w:rPr>
        <w:t>-</w:t>
      </w:r>
      <w:r w:rsidRPr="00992FB0">
        <w:rPr>
          <w:sz w:val="20"/>
          <w:szCs w:val="20"/>
          <w:lang w:val="en-US"/>
        </w:rPr>
        <w:t>operation</w:t>
      </w:r>
      <w:r w:rsidRPr="00992FB0">
        <w:rPr>
          <w:sz w:val="20"/>
          <w:szCs w:val="20"/>
        </w:rPr>
        <w:t xml:space="preserve"> </w:t>
      </w:r>
      <w:r w:rsidRPr="00992FB0">
        <w:rPr>
          <w:sz w:val="20"/>
          <w:szCs w:val="20"/>
          <w:lang w:val="en-US"/>
        </w:rPr>
        <w:t>and</w:t>
      </w:r>
      <w:r w:rsidRPr="00992FB0">
        <w:rPr>
          <w:sz w:val="20"/>
          <w:szCs w:val="20"/>
        </w:rPr>
        <w:t xml:space="preserve"> </w:t>
      </w:r>
      <w:r w:rsidRPr="00992FB0">
        <w:rPr>
          <w:sz w:val="20"/>
          <w:szCs w:val="20"/>
          <w:lang w:val="en-US"/>
        </w:rPr>
        <w:t>Development</w:t>
      </w:r>
      <w:r w:rsidRPr="00992FB0">
        <w:rPr>
          <w:sz w:val="20"/>
          <w:szCs w:val="20"/>
        </w:rPr>
        <w:t xml:space="preserve"> </w:t>
      </w:r>
      <w:r w:rsidRPr="00992FB0">
        <w:rPr>
          <w:sz w:val="20"/>
          <w:szCs w:val="20"/>
          <w:lang w:val="en-US"/>
        </w:rPr>
        <w:t>Common</w:t>
      </w:r>
      <w:r w:rsidRPr="00992FB0">
        <w:rPr>
          <w:sz w:val="20"/>
          <w:szCs w:val="20"/>
        </w:rPr>
        <w:t xml:space="preserve"> </w:t>
      </w:r>
      <w:r w:rsidRPr="00992FB0">
        <w:rPr>
          <w:sz w:val="20"/>
          <w:szCs w:val="20"/>
          <w:lang w:val="en-US"/>
        </w:rPr>
        <w:t>Reporting</w:t>
      </w:r>
      <w:r w:rsidRPr="00992FB0">
        <w:rPr>
          <w:sz w:val="20"/>
          <w:szCs w:val="20"/>
        </w:rPr>
        <w:t xml:space="preserve"> </w:t>
      </w:r>
      <w:r w:rsidRPr="00992FB0">
        <w:rPr>
          <w:sz w:val="20"/>
          <w:szCs w:val="20"/>
          <w:lang w:val="en-US"/>
        </w:rPr>
        <w:t>Standard</w:t>
      </w:r>
      <w:r w:rsidRPr="00992FB0">
        <w:rPr>
          <w:sz w:val="20"/>
          <w:szCs w:val="20"/>
        </w:rPr>
        <w:t>). В соответствии с требованиями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w:t>
      </w:r>
      <w:r w:rsidRPr="00992FB0">
        <w:rPr>
          <w:sz w:val="20"/>
          <w:szCs w:val="20"/>
        </w:rPr>
        <w:lastRenderedPageBreak/>
        <w:t>ментацией по международным группам компаний» (далее - Федеральный закон № 340-ФЗ), который обязывает организации финансового рынка проводить процедуры по выявлению среди своих клиентов, их выгодоприобретателей, и/или лиц, прямо или косвенно их контролирующих, иностранных налоговых резидентов и направлять отчетность в ФНС России в целях соответствия Российской Федерации.</w:t>
      </w:r>
    </w:p>
    <w:p w:rsidR="00EA5D1A" w:rsidRPr="00992FB0" w:rsidRDefault="00EA5D1A" w:rsidP="00EA5D1A">
      <w:pPr>
        <w:autoSpaceDE w:val="0"/>
        <w:autoSpaceDN w:val="0"/>
        <w:adjustRightInd w:val="0"/>
        <w:ind w:left="360"/>
        <w:jc w:val="both"/>
        <w:rPr>
          <w:sz w:val="20"/>
          <w:szCs w:val="20"/>
        </w:rPr>
      </w:pPr>
      <w:r w:rsidRPr="00992FB0">
        <w:rPr>
          <w:sz w:val="20"/>
          <w:szCs w:val="20"/>
        </w:rPr>
        <w:t xml:space="preserve">В случае возникновения у Вас вопросов относительно Федерального закона № 340-ФЗ и его применения, просим Вас обратиться к веб-сайту Федеральной Налоговой Службы </w:t>
      </w:r>
      <w:hyperlink r:id="rId9" w:history="1">
        <w:r w:rsidRPr="00992FB0">
          <w:rPr>
            <w:rStyle w:val="a9"/>
            <w:b/>
            <w:sz w:val="20"/>
            <w:szCs w:val="20"/>
            <w:lang w:val="en-US"/>
          </w:rPr>
          <w:t>http</w:t>
        </w:r>
        <w:r w:rsidRPr="00992FB0">
          <w:rPr>
            <w:rStyle w:val="a9"/>
            <w:b/>
            <w:sz w:val="20"/>
            <w:szCs w:val="20"/>
          </w:rPr>
          <w:t>://</w:t>
        </w:r>
        <w:r w:rsidRPr="00992FB0">
          <w:rPr>
            <w:rStyle w:val="a9"/>
            <w:b/>
            <w:sz w:val="20"/>
            <w:szCs w:val="20"/>
            <w:lang w:val="en-US"/>
          </w:rPr>
          <w:t>www</w:t>
        </w:r>
        <w:r w:rsidRPr="00992FB0">
          <w:rPr>
            <w:rStyle w:val="a9"/>
            <w:b/>
            <w:sz w:val="20"/>
            <w:szCs w:val="20"/>
          </w:rPr>
          <w:t>.</w:t>
        </w:r>
        <w:r w:rsidRPr="00992FB0">
          <w:rPr>
            <w:rStyle w:val="a9"/>
            <w:b/>
            <w:sz w:val="20"/>
            <w:szCs w:val="20"/>
            <w:lang w:val="en-US"/>
          </w:rPr>
          <w:t>nalog</w:t>
        </w:r>
        <w:r w:rsidRPr="00992FB0">
          <w:rPr>
            <w:rStyle w:val="a9"/>
            <w:b/>
            <w:sz w:val="20"/>
            <w:szCs w:val="20"/>
          </w:rPr>
          <w:t>.</w:t>
        </w:r>
        <w:r w:rsidRPr="00992FB0">
          <w:rPr>
            <w:rStyle w:val="a9"/>
            <w:b/>
            <w:sz w:val="20"/>
            <w:szCs w:val="20"/>
            <w:lang w:val="en-US"/>
          </w:rPr>
          <w:t>ru</w:t>
        </w:r>
      </w:hyperlink>
      <w:r w:rsidRPr="00992FB0">
        <w:rPr>
          <w:sz w:val="20"/>
          <w:szCs w:val="20"/>
        </w:rPr>
        <w:t>.</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p>
    <w:p w:rsidR="00EA5D1A" w:rsidRDefault="00EA5D1A" w:rsidP="00EA5D1A">
      <w:pPr>
        <w:autoSpaceDE w:val="0"/>
        <w:autoSpaceDN w:val="0"/>
        <w:adjustRightInd w:val="0"/>
        <w:ind w:left="360"/>
        <w:jc w:val="both"/>
        <w:rPr>
          <w:b/>
          <w:sz w:val="20"/>
          <w:szCs w:val="20"/>
        </w:rPr>
      </w:pPr>
      <w:r w:rsidRPr="00992FB0">
        <w:rPr>
          <w:b/>
          <w:sz w:val="20"/>
          <w:szCs w:val="20"/>
        </w:rPr>
        <w:t>Информация для заполнения Части 2 Формы</w:t>
      </w:r>
      <w:r>
        <w:rPr>
          <w:b/>
          <w:sz w:val="20"/>
          <w:szCs w:val="20"/>
        </w:rPr>
        <w:t xml:space="preserve"> самосертификации (</w:t>
      </w:r>
      <w:r w:rsidRPr="00885527">
        <w:rPr>
          <w:b/>
          <w:i/>
          <w:sz w:val="20"/>
          <w:szCs w:val="20"/>
        </w:rPr>
        <w:t>Приложение № 2.1</w:t>
      </w:r>
      <w:r>
        <w:rPr>
          <w:b/>
          <w:sz w:val="20"/>
          <w:szCs w:val="20"/>
        </w:rPr>
        <w:t>)</w:t>
      </w:r>
    </w:p>
    <w:p w:rsidR="00EA5D1A" w:rsidRPr="00992FB0" w:rsidRDefault="00EA5D1A" w:rsidP="00EA5D1A">
      <w:pPr>
        <w:autoSpaceDE w:val="0"/>
        <w:autoSpaceDN w:val="0"/>
        <w:adjustRightInd w:val="0"/>
        <w:ind w:left="360"/>
        <w:jc w:val="both"/>
        <w:rPr>
          <w:b/>
          <w:sz w:val="20"/>
          <w:szCs w:val="20"/>
        </w:rPr>
      </w:pPr>
    </w:p>
    <w:p w:rsidR="00EA5D1A" w:rsidRPr="00992FB0" w:rsidRDefault="00EA5D1A" w:rsidP="00EA5D1A">
      <w:pPr>
        <w:autoSpaceDE w:val="0"/>
        <w:autoSpaceDN w:val="0"/>
        <w:adjustRightInd w:val="0"/>
        <w:ind w:left="360"/>
        <w:jc w:val="both"/>
        <w:rPr>
          <w:sz w:val="20"/>
          <w:szCs w:val="20"/>
        </w:rPr>
      </w:pPr>
      <w:r w:rsidRPr="00992FB0">
        <w:rPr>
          <w:b/>
          <w:sz w:val="20"/>
          <w:szCs w:val="20"/>
        </w:rPr>
        <w:t>Лицо, прямо или косвенно контролирующее клиента (Бенефициарный владелец)</w:t>
      </w:r>
      <w:r w:rsidRPr="00992FB0">
        <w:rPr>
          <w:sz w:val="20"/>
          <w:szCs w:val="20"/>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p w:rsidR="00EA5D1A" w:rsidRPr="00992FB0" w:rsidRDefault="00EA5D1A" w:rsidP="00EA5D1A">
      <w:pPr>
        <w:autoSpaceDE w:val="0"/>
        <w:autoSpaceDN w:val="0"/>
        <w:adjustRightInd w:val="0"/>
        <w:ind w:left="360"/>
        <w:jc w:val="both"/>
        <w:rPr>
          <w:sz w:val="20"/>
          <w:szCs w:val="20"/>
        </w:rPr>
      </w:pPr>
      <w:r w:rsidRPr="00992FB0">
        <w:rPr>
          <w:b/>
          <w:sz w:val="20"/>
          <w:szCs w:val="20"/>
        </w:rPr>
        <w:t xml:space="preserve">Выгодоприобретатель </w:t>
      </w:r>
      <w:r w:rsidRPr="00992FB0">
        <w:rPr>
          <w:sz w:val="20"/>
          <w:szCs w:val="20"/>
        </w:rPr>
        <w:t>–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EA5D1A" w:rsidRPr="002C0A2E" w:rsidRDefault="00EA5D1A" w:rsidP="00EA5D1A">
      <w:pPr>
        <w:autoSpaceDE w:val="0"/>
        <w:autoSpaceDN w:val="0"/>
        <w:adjustRightInd w:val="0"/>
        <w:ind w:left="426"/>
        <w:jc w:val="both"/>
        <w:rPr>
          <w:b/>
          <w:bCs/>
          <w:sz w:val="20"/>
          <w:szCs w:val="20"/>
        </w:rPr>
      </w:pPr>
      <w:r w:rsidRPr="00992FB0">
        <w:rPr>
          <w:b/>
          <w:sz w:val="20"/>
          <w:szCs w:val="20"/>
        </w:rPr>
        <w:t>Пассивная нефинансовая организация</w:t>
      </w:r>
      <w:r w:rsidRPr="00992FB0">
        <w:rPr>
          <w:sz w:val="20"/>
          <w:szCs w:val="20"/>
        </w:rPr>
        <w:t xml:space="preserve"> – </w:t>
      </w:r>
      <w:r w:rsidRPr="002C0A2E">
        <w:rPr>
          <w:bCs/>
          <w:sz w:val="20"/>
          <w:szCs w:val="20"/>
        </w:rPr>
        <w:t xml:space="preserve">организация или структура без образования юридического лица, не являющаяся организацией финансового рынка и не соответствующая признакам клиентов (за </w:t>
      </w:r>
      <w:r w:rsidRPr="00F67C17">
        <w:rPr>
          <w:bCs/>
          <w:sz w:val="20"/>
          <w:szCs w:val="20"/>
        </w:rPr>
        <w:t>исключением клиентов - физических лиц), осуществляющих активную деятельность, согласно приложению № 1 к Постановлению № 693, а также организация финансового рынка и (или) финансовое учреждение, зарегистрированные в иностранном</w:t>
      </w:r>
      <w:r w:rsidRPr="002C0A2E">
        <w:rPr>
          <w:bCs/>
          <w:sz w:val="20"/>
          <w:szCs w:val="20"/>
        </w:rPr>
        <w:t xml:space="preserve">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в том числе организация финансового рынка и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 В целях настоящего пункта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организацией финансового рынка или организацией финансового рынка, зарегистрированной в иностранном государстве (территории). Организация финансового рынка и (или) финансовое учреждение управляется иной организацией финансового рынка или финансовым учреждением,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(или) финансового учреждения:</w:t>
      </w:r>
    </w:p>
    <w:p w:rsidR="00EA5D1A" w:rsidRPr="002C0A2E" w:rsidRDefault="00EA5D1A" w:rsidP="00EA5D1A">
      <w:pPr>
        <w:autoSpaceDE w:val="0"/>
        <w:autoSpaceDN w:val="0"/>
        <w:adjustRightInd w:val="0"/>
        <w:ind w:left="426"/>
        <w:jc w:val="both"/>
        <w:rPr>
          <w:sz w:val="20"/>
          <w:szCs w:val="20"/>
        </w:rPr>
      </w:pPr>
      <w:r w:rsidRPr="002C0A2E">
        <w:rPr>
          <w:sz w:val="20"/>
          <w:szCs w:val="20"/>
        </w:rPr>
        <w:t xml:space="preserve"> а) операции, связанные одновременно или по отдельности с:</w:t>
      </w:r>
    </w:p>
    <w:p w:rsidR="00EA5D1A" w:rsidRPr="002C0A2E" w:rsidRDefault="00EA5D1A" w:rsidP="00EA5D1A">
      <w:pPr>
        <w:autoSpaceDE w:val="0"/>
        <w:autoSpaceDN w:val="0"/>
        <w:adjustRightInd w:val="0"/>
        <w:ind w:left="426"/>
        <w:jc w:val="both"/>
        <w:rPr>
          <w:sz w:val="20"/>
          <w:szCs w:val="20"/>
        </w:rPr>
      </w:pPr>
      <w:r w:rsidRPr="002C0A2E">
        <w:rPr>
          <w:sz w:val="20"/>
          <w:szCs w:val="20"/>
        </w:rPr>
        <w:t>- 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форекс),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EA5D1A" w:rsidRPr="002C0A2E" w:rsidRDefault="00EA5D1A" w:rsidP="00EA5D1A">
      <w:pPr>
        <w:autoSpaceDE w:val="0"/>
        <w:autoSpaceDN w:val="0"/>
        <w:adjustRightInd w:val="0"/>
        <w:ind w:left="426"/>
        <w:jc w:val="both"/>
        <w:rPr>
          <w:sz w:val="20"/>
          <w:szCs w:val="20"/>
        </w:rPr>
      </w:pPr>
      <w:r w:rsidRPr="002C0A2E">
        <w:rPr>
          <w:sz w:val="20"/>
          <w:szCs w:val="20"/>
        </w:rPr>
        <w:t>- управлением индивидуальными и коллективными инвестиционными портфелями;</w:t>
      </w:r>
    </w:p>
    <w:p w:rsidR="00EA5D1A" w:rsidRPr="002C0A2E" w:rsidRDefault="00EA5D1A" w:rsidP="00EA5D1A">
      <w:pPr>
        <w:autoSpaceDE w:val="0"/>
        <w:autoSpaceDN w:val="0"/>
        <w:adjustRightInd w:val="0"/>
        <w:ind w:left="426"/>
        <w:jc w:val="both"/>
        <w:rPr>
          <w:sz w:val="20"/>
          <w:szCs w:val="20"/>
        </w:rPr>
      </w:pPr>
      <w:r w:rsidRPr="002C0A2E">
        <w:rPr>
          <w:sz w:val="20"/>
          <w:szCs w:val="20"/>
        </w:rPr>
        <w:t xml:space="preserve">- иным инвестированием, администрированием или </w:t>
      </w:r>
      <w:r w:rsidRPr="002C0A2E">
        <w:rPr>
          <w:bCs/>
          <w:sz w:val="20"/>
          <w:szCs w:val="20"/>
        </w:rPr>
        <w:t>управлением финансовыми активами,</w:t>
      </w:r>
      <w:r w:rsidRPr="002C0A2E">
        <w:rPr>
          <w:sz w:val="20"/>
          <w:szCs w:val="20"/>
        </w:rPr>
        <w:t xml:space="preserve"> или денежными средствами от лица иной организации финансового рынка и (или) финансового учреждения;</w:t>
      </w:r>
    </w:p>
    <w:p w:rsidR="00EA5D1A" w:rsidRPr="002C0A2E" w:rsidRDefault="00EA5D1A" w:rsidP="00EA5D1A">
      <w:pPr>
        <w:autoSpaceDE w:val="0"/>
        <w:autoSpaceDN w:val="0"/>
        <w:adjustRightInd w:val="0"/>
        <w:ind w:left="426"/>
        <w:jc w:val="both"/>
        <w:rPr>
          <w:sz w:val="20"/>
          <w:szCs w:val="20"/>
        </w:rPr>
      </w:pPr>
      <w:r w:rsidRPr="002C0A2E">
        <w:rPr>
          <w:sz w:val="20"/>
          <w:szCs w:val="20"/>
        </w:rPr>
        <w:t>б) инвестирование или торговлю финансовыми активами (самостоятельно или через посредников) от имени управляемой организации финансового рынка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p>
    <w:p w:rsidR="00EA5D1A" w:rsidRPr="00992FB0" w:rsidRDefault="00EA5D1A" w:rsidP="00EA5D1A">
      <w:pPr>
        <w:autoSpaceDE w:val="0"/>
        <w:autoSpaceDN w:val="0"/>
        <w:adjustRightInd w:val="0"/>
        <w:ind w:left="426"/>
        <w:jc w:val="both"/>
        <w:rPr>
          <w:sz w:val="20"/>
          <w:szCs w:val="20"/>
        </w:rPr>
      </w:pPr>
      <w:r w:rsidRPr="00992FB0">
        <w:rPr>
          <w:b/>
          <w:sz w:val="20"/>
          <w:szCs w:val="20"/>
        </w:rPr>
        <w:t>Виды доходов, полученных от пассивной деятельности</w:t>
      </w:r>
      <w:r w:rsidRPr="00992FB0">
        <w:rPr>
          <w:sz w:val="20"/>
          <w:szCs w:val="20"/>
        </w:rPr>
        <w:t>:</w:t>
      </w:r>
    </w:p>
    <w:p w:rsidR="00EA5D1A" w:rsidRPr="00992FB0" w:rsidRDefault="00EA5D1A" w:rsidP="00EA5D1A">
      <w:pPr>
        <w:numPr>
          <w:ilvl w:val="0"/>
          <w:numId w:val="3"/>
        </w:numPr>
        <w:autoSpaceDE w:val="0"/>
        <w:autoSpaceDN w:val="0"/>
        <w:adjustRightInd w:val="0"/>
        <w:ind w:left="426" w:firstLine="0"/>
        <w:jc w:val="both"/>
        <w:rPr>
          <w:sz w:val="20"/>
          <w:szCs w:val="20"/>
        </w:rPr>
      </w:pPr>
      <w:r w:rsidRPr="00992FB0">
        <w:rPr>
          <w:sz w:val="20"/>
          <w:szCs w:val="20"/>
        </w:rPr>
        <w:t>дивиденды, процентный доход (или иной аналогичный доход);</w:t>
      </w:r>
    </w:p>
    <w:p w:rsidR="00EA5D1A" w:rsidRPr="00992FB0" w:rsidRDefault="00EA5D1A" w:rsidP="00EA5D1A">
      <w:pPr>
        <w:numPr>
          <w:ilvl w:val="0"/>
          <w:numId w:val="3"/>
        </w:numPr>
        <w:autoSpaceDE w:val="0"/>
        <w:autoSpaceDN w:val="0"/>
        <w:adjustRightInd w:val="0"/>
        <w:ind w:left="426" w:firstLine="0"/>
        <w:jc w:val="both"/>
        <w:rPr>
          <w:sz w:val="20"/>
          <w:szCs w:val="20"/>
        </w:rPr>
      </w:pPr>
      <w:r w:rsidRPr="00992FB0">
        <w:rPr>
          <w:sz w:val="20"/>
          <w:szCs w:val="20"/>
        </w:rPr>
        <w:t>доходы от сдачи в аренду или в субаренду имущества;</w:t>
      </w:r>
    </w:p>
    <w:p w:rsidR="00EA5D1A" w:rsidRPr="00992FB0" w:rsidRDefault="00EA5D1A" w:rsidP="00EA5D1A">
      <w:pPr>
        <w:numPr>
          <w:ilvl w:val="0"/>
          <w:numId w:val="3"/>
        </w:numPr>
        <w:autoSpaceDE w:val="0"/>
        <w:autoSpaceDN w:val="0"/>
        <w:adjustRightInd w:val="0"/>
        <w:jc w:val="both"/>
        <w:rPr>
          <w:sz w:val="20"/>
          <w:szCs w:val="20"/>
        </w:rPr>
      </w:pPr>
      <w:r w:rsidRPr="00992FB0">
        <w:rPr>
          <w:sz w:val="20"/>
          <w:szCs w:val="20"/>
        </w:rPr>
        <w:t>доходы от использования прав на объекты интеллектуальной собственности;</w:t>
      </w:r>
    </w:p>
    <w:p w:rsidR="00EA5D1A" w:rsidRPr="00992FB0" w:rsidRDefault="00EA5D1A" w:rsidP="00EA5D1A">
      <w:pPr>
        <w:numPr>
          <w:ilvl w:val="0"/>
          <w:numId w:val="3"/>
        </w:numPr>
        <w:autoSpaceDE w:val="0"/>
        <w:autoSpaceDN w:val="0"/>
        <w:adjustRightInd w:val="0"/>
        <w:jc w:val="both"/>
        <w:rPr>
          <w:sz w:val="20"/>
          <w:szCs w:val="20"/>
        </w:rPr>
      </w:pPr>
      <w:r w:rsidRPr="00992FB0">
        <w:rPr>
          <w:sz w:val="20"/>
          <w:szCs w:val="20"/>
        </w:rPr>
        <w:t>периодические страховые выплаты (аннуитеты);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EA5D1A" w:rsidRPr="00992FB0" w:rsidRDefault="00EA5D1A" w:rsidP="00EA5D1A">
      <w:pPr>
        <w:numPr>
          <w:ilvl w:val="0"/>
          <w:numId w:val="3"/>
        </w:numPr>
        <w:autoSpaceDE w:val="0"/>
        <w:autoSpaceDN w:val="0"/>
        <w:adjustRightInd w:val="0"/>
        <w:jc w:val="both"/>
        <w:rPr>
          <w:sz w:val="20"/>
          <w:szCs w:val="20"/>
        </w:rPr>
      </w:pPr>
      <w:r w:rsidRPr="00992FB0">
        <w:rPr>
          <w:sz w:val="20"/>
          <w:szCs w:val="20"/>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EA5D1A" w:rsidRPr="00992FB0" w:rsidRDefault="00EA5D1A" w:rsidP="00EA5D1A">
      <w:pPr>
        <w:numPr>
          <w:ilvl w:val="0"/>
          <w:numId w:val="3"/>
        </w:numPr>
        <w:autoSpaceDE w:val="0"/>
        <w:autoSpaceDN w:val="0"/>
        <w:adjustRightInd w:val="0"/>
        <w:jc w:val="both"/>
        <w:rPr>
          <w:sz w:val="20"/>
          <w:szCs w:val="20"/>
        </w:rPr>
      </w:pPr>
      <w:r w:rsidRPr="00992FB0">
        <w:rPr>
          <w:sz w:val="20"/>
          <w:szCs w:val="20"/>
        </w:rPr>
        <w:lastRenderedPageBreak/>
        <w:t>доходы, полученные в рамках договора добровольного страхования жизни; иные доходы, аналогичные доходам от пассивной деятельности.</w:t>
      </w:r>
    </w:p>
    <w:p w:rsidR="00EA5D1A" w:rsidRPr="00992FB0" w:rsidRDefault="00EA5D1A" w:rsidP="00EA5D1A">
      <w:pPr>
        <w:autoSpaceDE w:val="0"/>
        <w:autoSpaceDN w:val="0"/>
        <w:adjustRightInd w:val="0"/>
        <w:ind w:left="360"/>
        <w:jc w:val="both"/>
        <w:rPr>
          <w:sz w:val="20"/>
          <w:szCs w:val="20"/>
        </w:rPr>
      </w:pPr>
      <w:r w:rsidRPr="00992FB0">
        <w:rPr>
          <w:sz w:val="20"/>
          <w:szCs w:val="20"/>
        </w:rPr>
        <w:t>Признаки организации, осуществляющей активную деятельность:</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за предшествующий календарный год менее 50% доходов клиента составляют доходы от пассивной деятельности в соответствии с определением настоящей Инструкции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акции клиента обращаются на организованных торгах в Российской Федерации или на иностранной бирже;</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клиент является Центральным банком, государственным учреждением, международной организацией или на 100% принадлежит указанным организациям;</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клиент создан с целью прямого владения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клиент является вновь созданной организацией;</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EA5D1A" w:rsidRPr="00992FB0" w:rsidRDefault="00EA5D1A" w:rsidP="00EA5D1A">
      <w:pPr>
        <w:pStyle w:val="ConsPlusNormal"/>
        <w:numPr>
          <w:ilvl w:val="0"/>
          <w:numId w:val="4"/>
        </w:numPr>
        <w:ind w:left="1134" w:hanging="425"/>
        <w:jc w:val="both"/>
        <w:rPr>
          <w:rFonts w:ascii="Times New Roman" w:hAnsi="Times New Roman" w:cs="Times New Roman"/>
        </w:rPr>
      </w:pPr>
      <w:r w:rsidRPr="00992FB0">
        <w:rPr>
          <w:rFonts w:ascii="Times New Roman" w:hAnsi="Times New Roman" w:cs="Times New Roman"/>
        </w:rPr>
        <w:t>клиент является некоммерческой организацией.</w:t>
      </w:r>
    </w:p>
    <w:p w:rsidR="00EA5D1A" w:rsidRPr="00992FB0" w:rsidRDefault="00EA5D1A" w:rsidP="00EA5D1A">
      <w:pPr>
        <w:autoSpaceDE w:val="0"/>
        <w:autoSpaceDN w:val="0"/>
        <w:adjustRightInd w:val="0"/>
        <w:ind w:left="360"/>
        <w:jc w:val="both"/>
        <w:rPr>
          <w:sz w:val="20"/>
          <w:szCs w:val="20"/>
        </w:rPr>
      </w:pPr>
    </w:p>
    <w:p w:rsidR="00EA5D1A" w:rsidRPr="00992FB0" w:rsidRDefault="00EA5D1A" w:rsidP="00EA5D1A">
      <w:pPr>
        <w:autoSpaceDE w:val="0"/>
        <w:autoSpaceDN w:val="0"/>
        <w:adjustRightInd w:val="0"/>
        <w:ind w:left="360"/>
        <w:jc w:val="both"/>
        <w:rPr>
          <w:sz w:val="20"/>
          <w:szCs w:val="20"/>
        </w:rPr>
      </w:pPr>
      <w:r w:rsidRPr="00992FB0">
        <w:rPr>
          <w:sz w:val="20"/>
          <w:szCs w:val="20"/>
        </w:rPr>
        <w:t>Данная Форма будет оставаться действительной кроме случаев смены обстоятельств в отношении информации (например, налоговый статус и иные сведения, делающие данную Форму неверной или незаполненной). В таком случае, Вы должны уведомить АО «ГУТА-БАНК» и предоставить обновленную Форму.</w:t>
      </w:r>
    </w:p>
    <w:p w:rsidR="00EA5D1A" w:rsidRPr="00992FB0" w:rsidRDefault="00EA5D1A" w:rsidP="00EA5D1A">
      <w:pPr>
        <w:autoSpaceDE w:val="0"/>
        <w:autoSpaceDN w:val="0"/>
        <w:adjustRightInd w:val="0"/>
        <w:ind w:left="360"/>
        <w:jc w:val="both"/>
        <w:rPr>
          <w:sz w:val="20"/>
          <w:szCs w:val="20"/>
        </w:rPr>
      </w:pPr>
    </w:p>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p>
    <w:p w:rsidR="00EA5D1A" w:rsidRDefault="00EA5D1A" w:rsidP="00EA5D1A">
      <w:pPr>
        <w:autoSpaceDE w:val="0"/>
        <w:autoSpaceDN w:val="0"/>
        <w:adjustRightInd w:val="0"/>
        <w:ind w:left="360"/>
        <w:jc w:val="both"/>
        <w:rPr>
          <w:sz w:val="22"/>
          <w:szCs w:val="22"/>
        </w:rPr>
      </w:pPr>
    </w:p>
    <w:p w:rsidR="009A2769" w:rsidRPr="0044700A" w:rsidRDefault="009A2769" w:rsidP="007F3712">
      <w:pPr>
        <w:spacing w:after="120" w:line="320" w:lineRule="atLeast"/>
        <w:jc w:val="both"/>
        <w:rPr>
          <w:rFonts w:ascii="Tahoma" w:hAnsi="Tahoma" w:cs="Tahoma"/>
          <w:color w:val="000000" w:themeColor="text1"/>
        </w:rPr>
      </w:pPr>
    </w:p>
    <w:sectPr w:rsidR="009A2769" w:rsidRPr="0044700A" w:rsidSect="00EA5D1A">
      <w:footerReference w:type="even" r:id="rId10"/>
      <w:footerReference w:type="default" r:id="rId11"/>
      <w:pgSz w:w="11900" w:h="16840"/>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84" w:rsidRDefault="00624684" w:rsidP="00F944DA">
      <w:r>
        <w:separator/>
      </w:r>
    </w:p>
  </w:endnote>
  <w:endnote w:type="continuationSeparator" w:id="0">
    <w:p w:rsidR="00624684" w:rsidRDefault="00624684"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546F">
      <w:rPr>
        <w:rStyle w:val="a5"/>
        <w:noProof/>
      </w:rPr>
      <w:t>4</w:t>
    </w:r>
    <w:r>
      <w:rPr>
        <w:rStyle w:val="a5"/>
      </w:rPr>
      <w:fldChar w:fldCharType="end"/>
    </w:r>
    <w:r w:rsidR="009662EF">
      <w:rPr>
        <w:rStyle w:val="a5"/>
      </w:rPr>
      <w:t>(</w:t>
    </w:r>
    <w:r w:rsidR="009662EF">
      <w:rPr>
        <w:rStyle w:val="a5"/>
        <w:rFonts w:hint="eastAsia"/>
      </w:rPr>
      <w:fldChar w:fldCharType="begin"/>
    </w:r>
    <w:r w:rsidR="009662EF">
      <w:rPr>
        <w:rStyle w:val="a5"/>
        <w:rFonts w:hint="eastAsia"/>
      </w:rPr>
      <w:instrText xml:space="preserve"> </w:instrText>
    </w:r>
    <w:r w:rsidR="009662EF">
      <w:rPr>
        <w:rStyle w:val="a5"/>
      </w:rPr>
      <w:instrText>SECTIONPAGES  \* MERGEFORMAT</w:instrText>
    </w:r>
    <w:r w:rsidR="009662EF">
      <w:rPr>
        <w:rStyle w:val="a5"/>
        <w:rFonts w:hint="eastAsia"/>
      </w:rPr>
      <w:instrText xml:space="preserve"> </w:instrText>
    </w:r>
    <w:r w:rsidR="009662EF">
      <w:rPr>
        <w:rStyle w:val="a5"/>
        <w:rFonts w:hint="eastAsia"/>
      </w:rPr>
      <w:fldChar w:fldCharType="separate"/>
    </w:r>
    <w:r w:rsidR="0051546F">
      <w:rPr>
        <w:rStyle w:val="a5"/>
        <w:noProof/>
      </w:rPr>
      <w:t>8</w:t>
    </w:r>
    <w:r w:rsidR="009662EF">
      <w:rPr>
        <w:rStyle w:val="a5"/>
        <w:rFonts w:hint="eastAsia"/>
      </w:rPr>
      <w:fldChar w:fldCharType="end"/>
    </w:r>
    <w:r w:rsidR="009662EF">
      <w:rPr>
        <w:rStyle w:val="a5"/>
      </w:rPr>
      <w:t>)</w:t>
    </w:r>
  </w:p>
  <w:p w:rsidR="0044700A" w:rsidRDefault="0044700A"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84" w:rsidRDefault="00624684" w:rsidP="00F944DA">
      <w:r>
        <w:separator/>
      </w:r>
    </w:p>
  </w:footnote>
  <w:footnote w:type="continuationSeparator" w:id="0">
    <w:p w:rsidR="00624684" w:rsidRDefault="00624684" w:rsidP="00F944DA">
      <w:r>
        <w:continuationSeparator/>
      </w:r>
    </w:p>
  </w:footnote>
  <w:footnote w:id="1">
    <w:p w:rsidR="00EA5D1A" w:rsidRPr="00FD3037" w:rsidRDefault="00EA5D1A" w:rsidP="00EA5D1A">
      <w:pPr>
        <w:pStyle w:val="aa"/>
        <w:jc w:val="both"/>
        <w:rPr>
          <w:i/>
          <w:sz w:val="16"/>
          <w:szCs w:val="16"/>
          <w:lang w:val="ru-RU"/>
        </w:rPr>
      </w:pPr>
      <w:r>
        <w:rPr>
          <w:rStyle w:val="ac"/>
        </w:rPr>
        <w:footnoteRef/>
      </w:r>
      <w:r>
        <w:t xml:space="preserve"> </w:t>
      </w:r>
      <w:r w:rsidRPr="00FD3037">
        <w:rPr>
          <w:i/>
          <w:sz w:val="16"/>
          <w:szCs w:val="16"/>
          <w:lang w:val="ru-RU"/>
        </w:rPr>
        <w:t xml:space="preserve">Данная форма предназначена для идентификации физических лиц и индивидуальных предпринимателей, для целей выявления налогового резидента иностранных государств, в т.ч. и для целей </w:t>
      </w:r>
      <w:r w:rsidRPr="00FD3037">
        <w:rPr>
          <w:i/>
          <w:sz w:val="16"/>
          <w:szCs w:val="16"/>
          <w:lang w:val="en-US"/>
        </w:rPr>
        <w:t>FATCA</w:t>
      </w:r>
      <w:r w:rsidRPr="00FD3037">
        <w:rPr>
          <w:i/>
          <w:sz w:val="16"/>
          <w:szCs w:val="16"/>
          <w:lang w:val="ru-RU"/>
        </w:rPr>
        <w:t xml:space="preserve"> и составлена в соответствии с §1.1471-3(</w:t>
      </w:r>
      <w:r w:rsidRPr="00FD3037">
        <w:rPr>
          <w:i/>
          <w:sz w:val="16"/>
          <w:szCs w:val="16"/>
          <w:lang w:val="en-US"/>
        </w:rPr>
        <w:t>c</w:t>
      </w:r>
      <w:r w:rsidRPr="00FD3037">
        <w:rPr>
          <w:i/>
          <w:sz w:val="16"/>
          <w:szCs w:val="16"/>
          <w:lang w:val="ru-RU"/>
        </w:rPr>
        <w:t>)(6)(</w:t>
      </w:r>
      <w:r w:rsidRPr="00FD3037">
        <w:rPr>
          <w:i/>
          <w:sz w:val="16"/>
          <w:szCs w:val="16"/>
          <w:lang w:val="en-US"/>
        </w:rPr>
        <w:t>v</w:t>
      </w:r>
      <w:r w:rsidRPr="00FD3037">
        <w:rPr>
          <w:i/>
          <w:sz w:val="16"/>
          <w:szCs w:val="16"/>
          <w:lang w:val="ru-RU"/>
        </w:rPr>
        <w:t xml:space="preserve">) </w:t>
      </w:r>
      <w:r w:rsidRPr="00FD3037">
        <w:rPr>
          <w:i/>
          <w:sz w:val="16"/>
          <w:szCs w:val="16"/>
          <w:lang w:val="en-US"/>
        </w:rPr>
        <w:t>U</w:t>
      </w:r>
      <w:r w:rsidRPr="00FD3037">
        <w:rPr>
          <w:i/>
          <w:sz w:val="16"/>
          <w:szCs w:val="16"/>
          <w:lang w:val="ru-RU"/>
        </w:rPr>
        <w:t>.</w:t>
      </w:r>
      <w:r w:rsidRPr="00FD3037">
        <w:rPr>
          <w:i/>
          <w:sz w:val="16"/>
          <w:szCs w:val="16"/>
          <w:lang w:val="en-US"/>
        </w:rPr>
        <w:t>S</w:t>
      </w:r>
      <w:r w:rsidRPr="00FD3037">
        <w:rPr>
          <w:i/>
          <w:sz w:val="16"/>
          <w:szCs w:val="16"/>
          <w:lang w:val="ru-RU"/>
        </w:rPr>
        <w:t xml:space="preserve">. </w:t>
      </w:r>
      <w:r w:rsidRPr="00FD3037">
        <w:rPr>
          <w:i/>
          <w:sz w:val="16"/>
          <w:szCs w:val="16"/>
          <w:lang w:val="en-US"/>
        </w:rPr>
        <w:t>Treasury</w:t>
      </w:r>
      <w:r w:rsidRPr="00FD3037">
        <w:rPr>
          <w:i/>
          <w:sz w:val="16"/>
          <w:szCs w:val="16"/>
          <w:lang w:val="ru-RU"/>
        </w:rPr>
        <w:t xml:space="preserve"> </w:t>
      </w:r>
      <w:r w:rsidRPr="00FD3037">
        <w:rPr>
          <w:i/>
          <w:sz w:val="16"/>
          <w:szCs w:val="16"/>
          <w:lang w:val="en-US"/>
        </w:rPr>
        <w:t>Regulations</w:t>
      </w:r>
      <w:r w:rsidRPr="00FD3037">
        <w:rPr>
          <w:i/>
          <w:sz w:val="16"/>
          <w:szCs w:val="16"/>
          <w:lang w:val="ru-RU"/>
        </w:rPr>
        <w:t xml:space="preserve"> (Инструкции Казначейства США), АО «ГУТА-БАНК» оставляет за собой право запросить дополнительную информацию по форме </w:t>
      </w:r>
      <w:r w:rsidRPr="00FD3037">
        <w:rPr>
          <w:i/>
          <w:sz w:val="16"/>
          <w:szCs w:val="16"/>
          <w:lang w:val="en-US"/>
        </w:rPr>
        <w:t>W</w:t>
      </w:r>
      <w:r w:rsidRPr="00FD3037">
        <w:rPr>
          <w:i/>
          <w:sz w:val="16"/>
          <w:szCs w:val="16"/>
          <w:lang w:val="ru-RU"/>
        </w:rPr>
        <w:t xml:space="preserve">-8 </w:t>
      </w:r>
      <w:r w:rsidRPr="00FD3037">
        <w:rPr>
          <w:i/>
          <w:sz w:val="16"/>
          <w:szCs w:val="16"/>
          <w:lang w:val="en-US"/>
        </w:rPr>
        <w:t>BEN</w:t>
      </w:r>
      <w:r w:rsidRPr="00FD3037">
        <w:rPr>
          <w:i/>
          <w:sz w:val="16"/>
          <w:szCs w:val="16"/>
          <w:lang w:val="ru-RU"/>
        </w:rPr>
        <w:t xml:space="preserve"> </w:t>
      </w:r>
      <w:r w:rsidRPr="00FD3037">
        <w:rPr>
          <w:i/>
          <w:sz w:val="16"/>
          <w:szCs w:val="16"/>
          <w:lang w:val="en-US"/>
        </w:rPr>
        <w:t>E</w:t>
      </w:r>
      <w:r w:rsidRPr="00FD3037">
        <w:rPr>
          <w:i/>
          <w:sz w:val="16"/>
          <w:szCs w:val="16"/>
          <w:lang w:val="ru-RU"/>
        </w:rPr>
        <w:t xml:space="preserve">, утвержденной </w:t>
      </w:r>
      <w:r w:rsidRPr="00FD3037">
        <w:rPr>
          <w:i/>
          <w:sz w:val="16"/>
          <w:szCs w:val="16"/>
          <w:lang w:val="en-US"/>
        </w:rPr>
        <w:t>IRS</w:t>
      </w:r>
      <w:r w:rsidRPr="00FD3037">
        <w:rPr>
          <w:i/>
          <w:sz w:val="16"/>
          <w:szCs w:val="16"/>
          <w:lang w:val="ru-RU"/>
        </w:rPr>
        <w:t>, или по форме АО «ГУТА-БАНК».</w:t>
      </w:r>
    </w:p>
  </w:footnote>
  <w:footnote w:id="2">
    <w:p w:rsidR="00EA5D1A" w:rsidRPr="00FD3037" w:rsidRDefault="00EA5D1A" w:rsidP="00EA5D1A">
      <w:pPr>
        <w:pStyle w:val="aa"/>
        <w:jc w:val="both"/>
        <w:rPr>
          <w:sz w:val="16"/>
          <w:szCs w:val="16"/>
          <w:lang w:val="ru-RU"/>
        </w:rPr>
      </w:pPr>
      <w:r w:rsidRPr="00FD3037">
        <w:rPr>
          <w:rStyle w:val="ac"/>
          <w:i/>
          <w:sz w:val="16"/>
          <w:szCs w:val="16"/>
        </w:rPr>
        <w:footnoteRef/>
      </w:r>
      <w:r w:rsidRPr="00FD3037">
        <w:rPr>
          <w:i/>
          <w:sz w:val="16"/>
          <w:szCs w:val="16"/>
        </w:rPr>
        <w:t xml:space="preserve"> </w:t>
      </w:r>
      <w:r w:rsidRPr="00FD3037">
        <w:rPr>
          <w:i/>
          <w:sz w:val="16"/>
          <w:szCs w:val="16"/>
          <w:lang w:val="ru-RU"/>
        </w:rPr>
        <w:t>«</w:t>
      </w:r>
      <w:r w:rsidRPr="00FD3037">
        <w:rPr>
          <w:i/>
          <w:sz w:val="16"/>
          <w:szCs w:val="16"/>
          <w:lang w:val="en-US"/>
        </w:rPr>
        <w:t>TIN</w:t>
      </w:r>
      <w:r w:rsidRPr="00FD3037">
        <w:rPr>
          <w:i/>
          <w:sz w:val="16"/>
          <w:szCs w:val="16"/>
          <w:lang w:val="ru-RU"/>
        </w:rPr>
        <w:t>» - (</w:t>
      </w:r>
      <w:r w:rsidRPr="00FD3037">
        <w:rPr>
          <w:i/>
          <w:sz w:val="16"/>
          <w:szCs w:val="16"/>
          <w:lang w:val="en-US"/>
        </w:rPr>
        <w:t>Taxpayer</w:t>
      </w:r>
      <w:r w:rsidRPr="00FD3037">
        <w:rPr>
          <w:i/>
          <w:sz w:val="16"/>
          <w:szCs w:val="16"/>
          <w:lang w:val="ru-RU"/>
        </w:rPr>
        <w:t xml:space="preserve"> </w:t>
      </w:r>
      <w:r w:rsidRPr="00FD3037">
        <w:rPr>
          <w:i/>
          <w:sz w:val="16"/>
          <w:szCs w:val="16"/>
          <w:lang w:val="en-US"/>
        </w:rPr>
        <w:t>Identification</w:t>
      </w:r>
      <w:r w:rsidRPr="00FD3037">
        <w:rPr>
          <w:i/>
          <w:sz w:val="16"/>
          <w:szCs w:val="16"/>
          <w:lang w:val="ru-RU"/>
        </w:rPr>
        <w:t xml:space="preserve"> </w:t>
      </w:r>
      <w:r w:rsidRPr="00FD3037">
        <w:rPr>
          <w:i/>
          <w:sz w:val="16"/>
          <w:szCs w:val="16"/>
          <w:lang w:val="en-US"/>
        </w:rPr>
        <w:t>Number</w:t>
      </w:r>
      <w:r w:rsidRPr="00FD3037">
        <w:rPr>
          <w:i/>
          <w:sz w:val="16"/>
          <w:szCs w:val="16"/>
          <w:lang w:val="ru-RU"/>
        </w:rPr>
        <w:t>) – Идентификационный номер налогоплательщика.</w:t>
      </w:r>
    </w:p>
  </w:footnote>
  <w:footnote w:id="3">
    <w:p w:rsidR="00EA5D1A" w:rsidRPr="00FD3037" w:rsidRDefault="00EA5D1A" w:rsidP="00EA5D1A">
      <w:pPr>
        <w:pStyle w:val="aa"/>
        <w:jc w:val="both"/>
        <w:rPr>
          <w:i/>
          <w:sz w:val="16"/>
          <w:szCs w:val="16"/>
          <w:lang w:val="ru-RU"/>
        </w:rPr>
      </w:pPr>
      <w:r>
        <w:rPr>
          <w:rStyle w:val="ac"/>
        </w:rPr>
        <w:footnoteRef/>
      </w:r>
      <w:r>
        <w:t xml:space="preserve"> </w:t>
      </w:r>
      <w:r w:rsidRPr="00FD3037">
        <w:rPr>
          <w:i/>
          <w:sz w:val="16"/>
          <w:szCs w:val="16"/>
          <w:lang w:val="ru-RU"/>
        </w:rPr>
        <w:t>Если Вам нужно указать сведения о нескольких выгодоприобретателях, то заполните сведения отдельно в отношении каждого из них.</w:t>
      </w:r>
    </w:p>
  </w:footnote>
  <w:footnote w:id="4">
    <w:p w:rsidR="00EA5D1A" w:rsidRPr="00FD3037" w:rsidRDefault="00EA5D1A" w:rsidP="00EA5D1A">
      <w:pPr>
        <w:pStyle w:val="aa"/>
        <w:jc w:val="both"/>
        <w:rPr>
          <w:i/>
          <w:sz w:val="16"/>
          <w:szCs w:val="16"/>
          <w:lang w:val="ru-RU"/>
        </w:rPr>
      </w:pPr>
      <w:r>
        <w:rPr>
          <w:rStyle w:val="ac"/>
        </w:rPr>
        <w:footnoteRef/>
      </w:r>
      <w:r>
        <w:t xml:space="preserve"> </w:t>
      </w:r>
      <w:r w:rsidRPr="00FD3037">
        <w:rPr>
          <w:i/>
          <w:sz w:val="16"/>
          <w:szCs w:val="16"/>
          <w:lang w:val="ru-RU"/>
        </w:rPr>
        <w:t>Если Вам нужно указать сведения о нескольких бенефициарных владельцах, то заполните сведения отдельно в отношении каждого из них.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6732"/>
    <w:multiLevelType w:val="hybridMultilevel"/>
    <w:tmpl w:val="47D2BE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5CA0F24"/>
    <w:multiLevelType w:val="hybridMultilevel"/>
    <w:tmpl w:val="393C04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C4E1BC2"/>
    <w:multiLevelType w:val="hybridMultilevel"/>
    <w:tmpl w:val="30BE2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CA12C6"/>
    <w:multiLevelType w:val="hybridMultilevel"/>
    <w:tmpl w:val="D6E6DB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84"/>
    <w:rsid w:val="000636FC"/>
    <w:rsid w:val="002109C2"/>
    <w:rsid w:val="00247358"/>
    <w:rsid w:val="0044700A"/>
    <w:rsid w:val="0051546F"/>
    <w:rsid w:val="005E226A"/>
    <w:rsid w:val="00624684"/>
    <w:rsid w:val="007D4D62"/>
    <w:rsid w:val="007F3712"/>
    <w:rsid w:val="009662EF"/>
    <w:rsid w:val="00967014"/>
    <w:rsid w:val="009A2769"/>
    <w:rsid w:val="00B242D4"/>
    <w:rsid w:val="00C101B9"/>
    <w:rsid w:val="00C20762"/>
    <w:rsid w:val="00D02AED"/>
    <w:rsid w:val="00E049F3"/>
    <w:rsid w:val="00EA5D1A"/>
    <w:rsid w:val="00F944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44112991-A80A-4B79-B906-064DA0F9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1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customStyle="1" w:styleId="ConsPlusNormal">
    <w:name w:val="ConsPlusNormal"/>
    <w:rsid w:val="00EA5D1A"/>
    <w:pPr>
      <w:widowControl w:val="0"/>
      <w:autoSpaceDE w:val="0"/>
      <w:autoSpaceDN w:val="0"/>
      <w:adjustRightInd w:val="0"/>
    </w:pPr>
    <w:rPr>
      <w:rFonts w:ascii="Arial" w:eastAsia="Times New Roman" w:hAnsi="Arial" w:cs="Arial"/>
      <w:sz w:val="20"/>
      <w:szCs w:val="20"/>
      <w:lang w:eastAsia="ru-RU"/>
    </w:rPr>
  </w:style>
  <w:style w:type="character" w:styleId="a9">
    <w:name w:val="Hyperlink"/>
    <w:uiPriority w:val="99"/>
    <w:rsid w:val="00EA5D1A"/>
    <w:rPr>
      <w:rFonts w:cs="Times New Roman"/>
      <w:color w:val="0000FF"/>
      <w:u w:val="single"/>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uiPriority w:val="99"/>
    <w:qFormat/>
    <w:rsid w:val="00EA5D1A"/>
    <w:rPr>
      <w:sz w:val="20"/>
      <w:szCs w:val="20"/>
      <w:lang w:val="x-none" w:eastAsia="x-none"/>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uiPriority w:val="99"/>
    <w:rsid w:val="00EA5D1A"/>
    <w:rPr>
      <w:rFonts w:ascii="Times New Roman" w:eastAsia="Times New Roman" w:hAnsi="Times New Roman" w:cs="Times New Roman"/>
      <w:sz w:val="20"/>
      <w:szCs w:val="20"/>
      <w:lang w:val="x-none" w:eastAsia="x-none"/>
    </w:rPr>
  </w:style>
  <w:style w:type="character" w:styleId="ac">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EA5D1A"/>
    <w:rPr>
      <w:rFonts w:cs="Times New Roman"/>
      <w:vertAlign w:val="superscript"/>
    </w:rPr>
  </w:style>
  <w:style w:type="paragraph" w:customStyle="1" w:styleId="Default">
    <w:name w:val="Default"/>
    <w:rsid w:val="00EA5D1A"/>
    <w:pPr>
      <w:autoSpaceDE w:val="0"/>
      <w:autoSpaceDN w:val="0"/>
      <w:adjustRightInd w:val="0"/>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D2E9-98E9-4C4D-902A-CE77E039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4161</Words>
  <Characters>23724</Characters>
  <Application>Microsoft Office Word</Application>
  <DocSecurity>0</DocSecurity>
  <Lines>197</Lines>
  <Paragraphs>55</Paragraphs>
  <ScaleCrop>false</ScaleCrop>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Ольга Николаевна</dc:creator>
  <cp:keywords/>
  <dc:description/>
  <cp:lastModifiedBy>Диденко Ольга Николаевна</cp:lastModifiedBy>
  <cp:revision>5</cp:revision>
  <dcterms:created xsi:type="dcterms:W3CDTF">2024-11-06T10:37:00Z</dcterms:created>
  <dcterms:modified xsi:type="dcterms:W3CDTF">2024-11-06T10:38:00Z</dcterms:modified>
</cp:coreProperties>
</file>