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27" w:rsidRPr="00484127" w:rsidRDefault="00484127" w:rsidP="00484127">
      <w:pPr>
        <w:spacing w:after="120" w:line="320" w:lineRule="atLeast"/>
        <w:ind w:firstLine="709"/>
        <w:jc w:val="both"/>
        <w:rPr>
          <w:rFonts w:ascii="Tahoma" w:hAnsi="Tahoma" w:cs="Tahoma"/>
          <w:b/>
          <w:color w:val="000000" w:themeColor="text1"/>
        </w:rPr>
      </w:pPr>
      <w:r w:rsidRPr="00484127">
        <w:rPr>
          <w:rFonts w:ascii="Tahoma" w:hAnsi="Tahoma" w:cs="Tahoma"/>
          <w:b/>
          <w:color w:val="000000" w:themeColor="text1"/>
        </w:rPr>
        <w:t xml:space="preserve">Урегулирование задолженности клиентов АО «ГУТА-БАНК», пострадавших при чрезвычайных ситуациях. </w:t>
      </w:r>
    </w:p>
    <w:p w:rsidR="00484127" w:rsidRDefault="00484127" w:rsidP="00484127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АО «ГУТА-БАНК» всегда готов помочь своим клиентам в кризисных ситуациях. Мы готовы оказать необходимую поддержку для снижения платежей по кредитам и готовы рассматривать все обращения пострадавших при чрезвычайных ситуациях.</w:t>
      </w:r>
    </w:p>
    <w:p w:rsidR="00C83FA7" w:rsidRDefault="00484127" w:rsidP="00C83FA7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</w:t>
      </w:r>
      <w:r w:rsidRPr="00B83FCA">
        <w:rPr>
          <w:rFonts w:ascii="Tahoma" w:hAnsi="Tahoma" w:cs="Tahoma"/>
          <w:color w:val="000000" w:themeColor="text1"/>
        </w:rPr>
        <w:t>Граждане,</w:t>
      </w:r>
      <w:r w:rsidR="00B83FCA" w:rsidRPr="00B83FCA">
        <w:rPr>
          <w:rFonts w:ascii="Tahoma" w:hAnsi="Tahoma" w:cs="Tahoma"/>
          <w:color w:val="000000" w:themeColor="text1"/>
        </w:rPr>
        <w:t xml:space="preserve"> пострадавшие в результате теракта 22.03.2024 года в «Крокус Сити Холл», а </w:t>
      </w:r>
      <w:proofErr w:type="gramStart"/>
      <w:r w:rsidR="00B83FCA" w:rsidRPr="00B83FCA">
        <w:rPr>
          <w:rFonts w:ascii="Tahoma" w:hAnsi="Tahoma" w:cs="Tahoma"/>
          <w:color w:val="000000" w:themeColor="text1"/>
        </w:rPr>
        <w:t xml:space="preserve">также </w:t>
      </w:r>
      <w:r w:rsidRPr="00B83FCA">
        <w:rPr>
          <w:rFonts w:ascii="Tahoma" w:hAnsi="Tahoma" w:cs="Tahoma"/>
          <w:color w:val="000000" w:themeColor="text1"/>
        </w:rPr>
        <w:t xml:space="preserve"> эвакуируемые</w:t>
      </w:r>
      <w:proofErr w:type="gramEnd"/>
      <w:r w:rsidRPr="00B83FCA">
        <w:rPr>
          <w:rFonts w:ascii="Tahoma" w:hAnsi="Tahoma" w:cs="Tahoma"/>
          <w:color w:val="000000" w:themeColor="text1"/>
        </w:rPr>
        <w:t xml:space="preserve"> из ряда районов приграничных субъектов РФ в связи со сложившейся там ситуацией, могут обратиться в АО «ГУТА-БАНК»  по договорам потреби</w:t>
      </w:r>
      <w:r w:rsidR="00C83FA7" w:rsidRPr="00B83FCA">
        <w:rPr>
          <w:rFonts w:ascii="Tahoma" w:hAnsi="Tahoma" w:cs="Tahoma"/>
          <w:color w:val="000000" w:themeColor="text1"/>
        </w:rPr>
        <w:t xml:space="preserve">тельского и ипотечного кредита </w:t>
      </w:r>
      <w:r w:rsidRPr="00B83FCA">
        <w:rPr>
          <w:rFonts w:ascii="Tahoma" w:hAnsi="Tahoma" w:cs="Tahoma"/>
          <w:color w:val="000000" w:themeColor="text1"/>
        </w:rPr>
        <w:t>с просьбой учесть последствия для этих граждан и членов их семей и возникшие в связи с этим жизненные обстоятельства.</w:t>
      </w:r>
      <w:bookmarkStart w:id="0" w:name="_GoBack"/>
      <w:bookmarkEnd w:id="0"/>
      <w:r w:rsidRPr="00484127">
        <w:rPr>
          <w:rFonts w:ascii="Tahoma" w:hAnsi="Tahoma" w:cs="Tahoma"/>
          <w:color w:val="000000" w:themeColor="text1"/>
        </w:rPr>
        <w:t xml:space="preserve"> </w:t>
      </w:r>
    </w:p>
    <w:p w:rsidR="00C83FA7" w:rsidRDefault="00484127" w:rsidP="00C83FA7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Для урегулирования задолженности клиентам необходимо передать информацию в Банк через контакт-центр, лично в офисе Банка, систему ДБО Банка, посредством</w:t>
      </w:r>
      <w:r w:rsidR="00C83FA7">
        <w:rPr>
          <w:rFonts w:ascii="Tahoma" w:hAnsi="Tahoma" w:cs="Tahoma"/>
          <w:color w:val="000000" w:themeColor="text1"/>
        </w:rPr>
        <w:t xml:space="preserve"> отправки письма</w:t>
      </w:r>
      <w:r w:rsidR="00DE58E2">
        <w:rPr>
          <w:rFonts w:ascii="Tahoma" w:hAnsi="Tahoma" w:cs="Tahoma"/>
          <w:color w:val="000000" w:themeColor="text1"/>
        </w:rPr>
        <w:t xml:space="preserve"> на</w:t>
      </w:r>
      <w:r>
        <w:rPr>
          <w:rFonts w:ascii="Tahoma" w:hAnsi="Tahoma" w:cs="Tahoma"/>
          <w:color w:val="000000" w:themeColor="text1"/>
        </w:rPr>
        <w:t xml:space="preserve"> </w:t>
      </w:r>
      <w:hyperlink r:id="rId7" w:history="1">
        <w:r w:rsidR="00C83FA7" w:rsidRPr="00A76F64">
          <w:rPr>
            <w:rStyle w:val="a9"/>
            <w:rFonts w:ascii="Tahoma" w:hAnsi="Tahoma" w:cs="Tahoma"/>
          </w:rPr>
          <w:t>bank@gutabank.ru</w:t>
        </w:r>
      </w:hyperlink>
      <w:r w:rsidR="00C83FA7">
        <w:rPr>
          <w:rFonts w:ascii="Tahoma" w:hAnsi="Tahoma" w:cs="Tahoma"/>
          <w:color w:val="000000" w:themeColor="text1"/>
        </w:rPr>
        <w:t>.</w:t>
      </w:r>
      <w:r>
        <w:rPr>
          <w:rFonts w:ascii="Tahoma" w:hAnsi="Tahoma" w:cs="Tahoma"/>
          <w:color w:val="000000" w:themeColor="text1"/>
        </w:rPr>
        <w:t xml:space="preserve"> </w:t>
      </w:r>
      <w:r w:rsidRPr="00484127">
        <w:rPr>
          <w:rFonts w:ascii="Tahoma" w:hAnsi="Tahoma" w:cs="Tahoma"/>
          <w:color w:val="000000" w:themeColor="text1"/>
        </w:rPr>
        <w:t>К обращению следует приложить подтверждающие</w:t>
      </w:r>
      <w:r w:rsidR="00DE58E2">
        <w:rPr>
          <w:rFonts w:ascii="Tahoma" w:hAnsi="Tahoma" w:cs="Tahoma"/>
          <w:color w:val="000000" w:themeColor="text1"/>
        </w:rPr>
        <w:t xml:space="preserve"> (официальные)</w:t>
      </w:r>
      <w:r w:rsidRPr="00484127">
        <w:rPr>
          <w:rFonts w:ascii="Tahoma" w:hAnsi="Tahoma" w:cs="Tahoma"/>
          <w:color w:val="000000" w:themeColor="text1"/>
        </w:rPr>
        <w:t xml:space="preserve"> документы.</w:t>
      </w:r>
    </w:p>
    <w:p w:rsidR="00484127" w:rsidRPr="00484127" w:rsidRDefault="00C83FA7" w:rsidP="00484127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По каждому обращению будем принимать индивидуальные решения</w:t>
      </w:r>
      <w:r w:rsidR="00484127" w:rsidRPr="00484127">
        <w:rPr>
          <w:rFonts w:ascii="Tahoma" w:hAnsi="Tahoma" w:cs="Tahoma"/>
          <w:color w:val="000000" w:themeColor="text1"/>
        </w:rPr>
        <w:t>, включая:</w:t>
      </w:r>
    </w:p>
    <w:p w:rsidR="00484127" w:rsidRPr="00484127" w:rsidRDefault="00484127" w:rsidP="00484127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 w:rsidRPr="00484127">
        <w:rPr>
          <w:rFonts w:ascii="Tahoma" w:hAnsi="Tahoma" w:cs="Tahoma"/>
          <w:color w:val="000000" w:themeColor="text1"/>
        </w:rPr>
        <w:tab/>
        <w:t>- реструктуризацию задолженности, вплоть до прощения долга в особых ситуациях;</w:t>
      </w:r>
    </w:p>
    <w:p w:rsidR="009A2769" w:rsidRPr="0044700A" w:rsidRDefault="00484127" w:rsidP="00484127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  <w:r w:rsidRPr="00484127">
        <w:rPr>
          <w:rFonts w:ascii="Tahoma" w:hAnsi="Tahoma" w:cs="Tahoma"/>
          <w:color w:val="000000" w:themeColor="text1"/>
        </w:rPr>
        <w:tab/>
        <w:t>- отказ от обращения взыскания на заложенное по данным обязательствам имущество.</w:t>
      </w:r>
    </w:p>
    <w:sectPr w:rsidR="009A2769" w:rsidRPr="0044700A" w:rsidSect="0044700A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3D" w:rsidRDefault="004A5C3D" w:rsidP="00F944DA">
      <w:r>
        <w:separator/>
      </w:r>
    </w:p>
  </w:endnote>
  <w:endnote w:type="continuationSeparator" w:id="0">
    <w:p w:rsidR="004A5C3D" w:rsidRDefault="004A5C3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FCA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B83FCA">
      <w:rPr>
        <w:rStyle w:val="a5"/>
        <w:noProof/>
      </w:rPr>
      <w:t>1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3D" w:rsidRDefault="004A5C3D" w:rsidP="00F944DA">
      <w:r>
        <w:separator/>
      </w:r>
    </w:p>
  </w:footnote>
  <w:footnote w:type="continuationSeparator" w:id="0">
    <w:p w:rsidR="004A5C3D" w:rsidRDefault="004A5C3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27"/>
    <w:rsid w:val="000636FC"/>
    <w:rsid w:val="002109C2"/>
    <w:rsid w:val="00247358"/>
    <w:rsid w:val="0044700A"/>
    <w:rsid w:val="00484127"/>
    <w:rsid w:val="004A5C3D"/>
    <w:rsid w:val="004C68E3"/>
    <w:rsid w:val="007216D5"/>
    <w:rsid w:val="007D4D62"/>
    <w:rsid w:val="009662EF"/>
    <w:rsid w:val="00967014"/>
    <w:rsid w:val="009A2769"/>
    <w:rsid w:val="00B242D4"/>
    <w:rsid w:val="00B83FCA"/>
    <w:rsid w:val="00C101B9"/>
    <w:rsid w:val="00C20762"/>
    <w:rsid w:val="00C83FA7"/>
    <w:rsid w:val="00D02AED"/>
    <w:rsid w:val="00DE58E2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1331420-FFC7-44F2-BE99-2327E15C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character" w:styleId="a9">
    <w:name w:val="Hyperlink"/>
    <w:basedOn w:val="a0"/>
    <w:uiPriority w:val="99"/>
    <w:unhideWhenUsed/>
    <w:rsid w:val="00C83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nk@guta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9B13E-9F7C-4BBA-87C2-F21FDF46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Екатерина Валерьевна</dc:creator>
  <cp:keywords/>
  <dc:description/>
  <cp:lastModifiedBy>Гущина Екатерина Валерьевна</cp:lastModifiedBy>
  <cp:revision>2</cp:revision>
  <dcterms:created xsi:type="dcterms:W3CDTF">2024-04-12T06:26:00Z</dcterms:created>
  <dcterms:modified xsi:type="dcterms:W3CDTF">2024-04-12T06:26:00Z</dcterms:modified>
</cp:coreProperties>
</file>