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7A" w:rsidRPr="0020737A" w:rsidRDefault="0020737A" w:rsidP="0020737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</w:rPr>
      </w:pPr>
      <w:bookmarkStart w:id="0" w:name="_GoBack"/>
      <w:r w:rsidRPr="0020737A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</w:rPr>
        <w:t xml:space="preserve">(MEET) О прошедшем корпоративном действии "Годовое общее собрание акционеров"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4"/>
        <w:gridCol w:w="5338"/>
      </w:tblGrid>
      <w:tr w:rsidR="0020737A" w:rsidRPr="0020737A" w:rsidTr="0020737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20737A" w:rsidRPr="0020737A" w:rsidRDefault="0020737A" w:rsidP="00207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Референс</w:t>
            </w:r>
            <w:proofErr w:type="spellEnd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521165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MEET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Годовое общее собрание акционеров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сентября 2020 г. 23:59 МСК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августа 2020 г.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</w:tr>
    </w:tbl>
    <w:p w:rsidR="0020737A" w:rsidRPr="0020737A" w:rsidRDefault="0020737A" w:rsidP="0020737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1392"/>
        <w:gridCol w:w="1298"/>
        <w:gridCol w:w="802"/>
        <w:gridCol w:w="1293"/>
        <w:gridCol w:w="1707"/>
        <w:gridCol w:w="1403"/>
        <w:gridCol w:w="906"/>
      </w:tblGrid>
      <w:tr w:rsidR="0020737A" w:rsidRPr="0020737A" w:rsidTr="0020737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0737A" w:rsidRPr="0020737A" w:rsidRDefault="0020737A" w:rsidP="00207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ценных бумагах</w:t>
            </w:r>
          </w:p>
        </w:tc>
      </w:tr>
      <w:tr w:rsidR="0020737A" w:rsidRPr="0020737A" w:rsidTr="0020737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0737A" w:rsidRPr="0020737A" w:rsidRDefault="0020737A" w:rsidP="00207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0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Референс</w:t>
            </w:r>
            <w:proofErr w:type="spellEnd"/>
            <w:r w:rsidRPr="0020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37A" w:rsidRPr="0020737A" w:rsidRDefault="0020737A" w:rsidP="00207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37A" w:rsidRPr="0020737A" w:rsidRDefault="0020737A" w:rsidP="00207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37A" w:rsidRPr="0020737A" w:rsidRDefault="0020737A" w:rsidP="00207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37A" w:rsidRPr="0020737A" w:rsidRDefault="0020737A" w:rsidP="00207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37A" w:rsidRPr="0020737A" w:rsidRDefault="0020737A" w:rsidP="00207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37A" w:rsidRPr="0020737A" w:rsidRDefault="0020737A" w:rsidP="00207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37A" w:rsidRPr="0020737A" w:rsidRDefault="0020737A" w:rsidP="00207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Реестродержатель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521165X8640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ВТБ Регистратор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521165X30903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ВТБ Регистратор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521165X30904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ВТБ Регистратор</w:t>
            </w:r>
          </w:p>
        </w:tc>
      </w:tr>
    </w:tbl>
    <w:p w:rsidR="0020737A" w:rsidRPr="0020737A" w:rsidRDefault="0020737A" w:rsidP="0020737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2"/>
        <w:gridCol w:w="5280"/>
      </w:tblGrid>
      <w:tr w:rsidR="0020737A" w:rsidRPr="0020737A" w:rsidTr="0020737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737A" w:rsidRPr="0020737A" w:rsidRDefault="0020737A" w:rsidP="00207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Связанные корпоративные действия</w:t>
            </w:r>
          </w:p>
        </w:tc>
      </w:tr>
      <w:tr w:rsidR="0020737A" w:rsidRPr="0020737A" w:rsidTr="0020737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0737A" w:rsidRPr="0020737A" w:rsidRDefault="0020737A" w:rsidP="00207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37A" w:rsidRPr="0020737A" w:rsidRDefault="0020737A" w:rsidP="00207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0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Референс</w:t>
            </w:r>
            <w:proofErr w:type="spellEnd"/>
            <w:r w:rsidRPr="0020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КД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529682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521170</w:t>
            </w:r>
          </w:p>
        </w:tc>
      </w:tr>
    </w:tbl>
    <w:p w:rsidR="0020737A" w:rsidRPr="0020737A" w:rsidRDefault="0020737A" w:rsidP="0020737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7312"/>
        <w:gridCol w:w="1701"/>
      </w:tblGrid>
      <w:tr w:rsidR="0020737A" w:rsidRPr="0020737A" w:rsidTr="0020737A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20737A" w:rsidRPr="0020737A" w:rsidRDefault="0020737A" w:rsidP="002073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голосования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Утвердить годовой отчет Банка ВТБ (ПАО)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10665230882019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Против: 1515810007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2024653352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решения:2.1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Утвердить годовую бухгалтерскую (финансовую) отчетность Банка ВТБ (ПАО)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10664858373460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Против: 1474320610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2193216793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решения:3.1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Распределить прибыль Банка ВТБ (ПАО) по результатам 2019 года в следующем порядке: - чистая прибыль к распределению, всего: 197 105 988 029,67 рублей; - отчисления в Резервный фонд: 2 567 581 278,00 рублей; - отчисления для выплаты дивидендов по размещенным обыкновенным именным акциям Банка ВТБ (ПАО): 10 024 374 447,11 рублей; - отчисления для выплаты дивидендов по размещенным привилегированным именным акциям Банка ВТБ (ПАО) первого типа: 4 144 091 328,02 рублей; - отчисления для выплаты дивидендов по размещенным привилегированным именным акциям Банка ВТБ (ПАО) второго типа: 5 951 534 224,87 рубля; - отчисления на погашение убытка, полученного Банком ВТБ (ПАО) в 2019 году в результате перехода в соответствии с нормативными актами Банка России на бухгалтерский учет с применением Международного стандарта финансовой отчетности (IFRS) 9 «Финансовые инструменты»: 7 683 080 361,06 рубль; - нераспределенная чистая прибыль: 166 735 326 390,61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8353186436585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Против: 1933644825023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383628115959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решения:4.1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Распределить нераспределенную прибыль Банка ВТБ (ПАО) прошлых лет в следующем порядке: - нераспределенная прибыль Банка ВТБ (ПАО) прошлых лет, всего: 349 300 947 164,24 рубля; - отчисления для выплаты дивидендов по размещенным 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привилегированным именным акциям Банка ВТБ (ПАО) первого типа: 4 376 602 353,66 рубля; - отчисления на погашение убытка, полученного Банком ВТБ (ПАО) в 2019 году в результате перехода в соответствии с нормативными актами Банка России на бухгалтерский учет с применением Международного стандарта финансовой отчетности (IFRS) 9 «Финансовые инструменты»: 344 924 344 810,58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8352593270329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Против: 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1935461994372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382428664260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решения:5.1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вложенный файл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8353586208316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Против: 1934053543541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382939612354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решения:6.1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см. вложенный файл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10275775855528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Против: 12001439966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382780572912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решения:7.1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Выплатить вознаграждение членам Наблюдательного совета Банка ВТБ (ПАО), не являющимся государственными служащими: - за работу в составе Наблюдательного совета Банка ВТБ (ПАО) – 4 600 000 рублей каждому; - за председательство в Наблюдательном совете Банка ВТБ (ПАО) – 1 380 000 рублей; - за работу в составе комитета Наблюдательного совета Банка ВТБ (ПАО) – 460 000 рублей каждому; - за председательство в комитете Наблюдательного совета Банка ВТБ (ПАО) – 920 000 рублей каждому. 2. Компенсировать членам Наблюдательного совета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Наблюдательного совета Банка ВТБ (ПАО), в том числе: проживание, питание, проезд, включая услуги зала VIP, другие сборы и тарифы за обслуживание различными видами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10560768857298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Против: 10742983178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5772654520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решения:8.1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Выплатить вознаграждение членам Ревизионной комиссии Банка ВТБ (ПАО), не являющимся государственными служащими: - за работу в составе Ревизионной комиссии Банка ВТБ (ПАО) – 916 310 рублей каждому; - за председательство в Ревизионной комиссии Банка ВТБ (ПАО) – 274 893 рубля. 2. Компенсировать членам Ревизионной комиссии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Ревизионной комиссии Банка ВТБ (ПАО), в том числе: проживание, проезд, другие сборы и тарифы за обслуживание различными видами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10657823470974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Против: 10113596751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1405307906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решения:9.1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10660913968392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Против: 6567012925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2934115739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решения:10.1</w:t>
            </w:r>
            <w:proofErr w:type="gramEnd"/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Избрать в Наблюдательный совет Банка ВТБ (ПАО): </w:t>
            </w:r>
            <w:proofErr w:type="spell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Варниг</w:t>
            </w:r>
            <w:proofErr w:type="spellEnd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Маттиас</w:t>
            </w:r>
            <w:proofErr w:type="spellEnd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9 995 369 913 081, Григоренко Дмитрий Юрьевич – 9 993 498 780 482, Де </w:t>
            </w:r>
            <w:proofErr w:type="spell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Сильги</w:t>
            </w:r>
            <w:proofErr w:type="spellEnd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 </w:t>
            </w:r>
            <w:proofErr w:type="spell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Тибо</w:t>
            </w:r>
            <w:proofErr w:type="spellEnd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качестве независимого члена Наблюдательного совета) – 10 010 227 142 774, Задорнов Михаил Михайлович – 10 959 954 088 917, Костин Андрей Леонидович – 10 003 809 822 860, </w:t>
            </w:r>
            <w:proofErr w:type="spell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Маммадов</w:t>
            </w:r>
            <w:proofErr w:type="spellEnd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Исрафил</w:t>
            </w:r>
            <w:proofErr w:type="spellEnd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Айдын</w:t>
            </w:r>
            <w:proofErr w:type="spellEnd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качестве независимого члена Наблюдательного совета) – 14 906 871 343 793, Моисеев Алексей Владимирович – 9 996 428 711 426, Репин Игорь Николаевич (в качестве независимого члена Наблюдательного совета) – 10 525 938 984 943, Решетников Максим Геннадьевич – 9 994 883 994 652, Сидоренко Валерий Валерьевич – 9 993 322 297 678, Соколов Александр Константинович – 10 915 021 125 165.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решения:10.1.1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Варниг</w:t>
            </w:r>
            <w:proofErr w:type="spellEnd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Маттиас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0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решения:10.1.3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  <w:proofErr w:type="spell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Сильги</w:t>
            </w:r>
            <w:proofErr w:type="spellEnd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 </w:t>
            </w:r>
            <w:proofErr w:type="spell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Тибо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0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решения:10.1.4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Задорнов Михаил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0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решения:10.1.5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Костин Андрей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0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решения:10.1.6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Маммадов</w:t>
            </w:r>
            <w:proofErr w:type="spellEnd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Исрафил</w:t>
            </w:r>
            <w:proofErr w:type="spellEnd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Айдын</w:t>
            </w:r>
            <w:proofErr w:type="spellEnd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0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решения:10.1.7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Моисеев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0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решения:10.1.8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Репин Игорь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0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решения:10.1.9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 Максим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0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решения:10.1.10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Сидоренко Валерий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0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решения:10.1.11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Григоренко Дмитрий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0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решения:10.1.11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Григоренко Дмитрий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Нет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0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Определить, что Ревизионная комиссия Банка ВТБ (ПАО) состоит из пяти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10662306044818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Против: 6506688674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1498718729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решения:12.1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Избрать в Ревизионную комиссию Банка ВТБ (ПАО): 1. Бучнева Павла Владимировича; 2. Гонтмахера Евгения </w:t>
            </w:r>
            <w:proofErr w:type="spell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Шлёмовича</w:t>
            </w:r>
            <w:proofErr w:type="spellEnd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3. Краснова Михаила Петровича; 4. </w:t>
            </w:r>
            <w:proofErr w:type="spell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Сабанцева</w:t>
            </w:r>
            <w:proofErr w:type="spellEnd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Захара Борисовича; 5. Соскова Вадима Викторовича.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10660661756312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Против: 7311747037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2375040130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решения:13.1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Утвердить ООО «Эрнст энд Янг» аудитором Банка ВТБ (ПАО) для осуществления обязательного ежегодного аудита Банка ВТБ (ПАО) за 2020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10658613970728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Против: 9731502930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2004834498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решения:14.1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Утвердить новую редакцию Устава Банка ВТБ (ПАО) и предоставить право подписать новую редакцию Устава, а также ходатайство о государственной регистрации новой редакции Устава, направляемое в Банк России, Президенту-Председателю Правления Банка ВТБ (ПАО) Андрею Леонидовичу Костину.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10564576412060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Против: 5284210278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7363525145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решения:15.1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Утвердить новую редакцию Положения о Наблюдательном совете Банка ВТБ (ПАО) и ввести ее в действие с даты государственной регистрации новой редакции Устава Банка ВТБ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10660659186378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Против: 6945649892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2724193788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решения:16.1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Утвердить новую редакцию Положения о Правлении Банка ВТБ (ПАО) и ввести ее в действие с даты государственной регистрации новой редакции Устава Банка ВТБ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10562455840602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Против: 6971208853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7799304603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решения:17.1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Утвердить новую редакцию Положения о Ревизионной комиссии Банка ВТБ (ПАО) и ввести ее в действие с даты государственной регистрации новой редакции Устава Банка ВТБ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10660880115349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Против: 6815864851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2638737138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проекта </w:t>
            </w:r>
            <w:proofErr w:type="gramStart"/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решения:18.1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решение об участии Банка ВТБ (ПАО) в Ассоциации участников рынка больших данных.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 Да</w:t>
            </w:r>
          </w:p>
        </w:tc>
      </w:tr>
      <w:tr w:rsidR="0020737A" w:rsidRPr="0020737A" w:rsidTr="0020737A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37A" w:rsidRPr="0020737A" w:rsidRDefault="0020737A" w:rsidP="002073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За: 10664410983917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Против: 3359154036</w:t>
            </w:r>
            <w:r w:rsidRPr="0020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Воздержался: 2277833666</w:t>
            </w:r>
          </w:p>
        </w:tc>
      </w:tr>
    </w:tbl>
    <w:p w:rsidR="0020737A" w:rsidRPr="0020737A" w:rsidRDefault="0020737A" w:rsidP="0020737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37A" w:rsidRPr="0020737A" w:rsidRDefault="0020737A" w:rsidP="002073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3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20737A" w:rsidRPr="0020737A" w:rsidRDefault="0020737A" w:rsidP="002073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37A">
        <w:rPr>
          <w:rFonts w:ascii="Times New Roman" w:eastAsia="Times New Roman" w:hAnsi="Times New Roman" w:cs="Times New Roman"/>
          <w:sz w:val="20"/>
          <w:szCs w:val="20"/>
          <w:lang w:eastAsia="ru-RU"/>
        </w:rP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20737A" w:rsidRPr="0020737A" w:rsidRDefault="0020737A" w:rsidP="002073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3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</w:t>
      </w:r>
      <w:proofErr w:type="gramStart"/>
      <w:r w:rsidRPr="0020737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обществах»*</w:t>
      </w:r>
      <w:proofErr w:type="gramEnd"/>
      <w:r w:rsidRPr="002073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0737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737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* НРД не отвечает за полноту и достоверность информации, полученной от третьих лиц. </w:t>
      </w:r>
    </w:p>
    <w:p w:rsidR="009A2769" w:rsidRPr="001F54F1" w:rsidRDefault="00E1482C" w:rsidP="00B11E81">
      <w:pPr>
        <w:pStyle w:val="ab"/>
      </w:pPr>
      <w:r w:rsidRPr="001F54F1"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br/>
      </w:r>
      <w:r w:rsidR="00440AD1" w:rsidRPr="001F54F1"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317" w:rsidRDefault="005F3317" w:rsidP="00F944DA">
      <w:r>
        <w:separator/>
      </w:r>
    </w:p>
  </w:endnote>
  <w:endnote w:type="continuationSeparator" w:id="0">
    <w:p w:rsidR="005F3317" w:rsidRDefault="005F3317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317" w:rsidRDefault="005F3317" w:rsidP="00F944DA">
      <w:r>
        <w:separator/>
      </w:r>
    </w:p>
  </w:footnote>
  <w:footnote w:type="continuationSeparator" w:id="0">
    <w:p w:rsidR="005F3317" w:rsidRDefault="005F3317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A5422"/>
    <w:rsid w:val="000B55A1"/>
    <w:rsid w:val="000B6D7D"/>
    <w:rsid w:val="00117ED7"/>
    <w:rsid w:val="001A3E0D"/>
    <w:rsid w:val="001B0703"/>
    <w:rsid w:val="001C516D"/>
    <w:rsid w:val="001F54F1"/>
    <w:rsid w:val="0020737A"/>
    <w:rsid w:val="002109C2"/>
    <w:rsid w:val="00247358"/>
    <w:rsid w:val="0026530A"/>
    <w:rsid w:val="002B354B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5D75C9"/>
    <w:rsid w:val="005F3317"/>
    <w:rsid w:val="00613829"/>
    <w:rsid w:val="00655CB2"/>
    <w:rsid w:val="006F2413"/>
    <w:rsid w:val="007030E0"/>
    <w:rsid w:val="0070741B"/>
    <w:rsid w:val="007526A8"/>
    <w:rsid w:val="007717DE"/>
    <w:rsid w:val="007A5E3B"/>
    <w:rsid w:val="007C0A35"/>
    <w:rsid w:val="007D4D62"/>
    <w:rsid w:val="007E1DFB"/>
    <w:rsid w:val="00806832"/>
    <w:rsid w:val="00861F6B"/>
    <w:rsid w:val="0086718B"/>
    <w:rsid w:val="008774B7"/>
    <w:rsid w:val="008F1293"/>
    <w:rsid w:val="00913F33"/>
    <w:rsid w:val="00955DD8"/>
    <w:rsid w:val="009662EF"/>
    <w:rsid w:val="00967014"/>
    <w:rsid w:val="00990789"/>
    <w:rsid w:val="009A2769"/>
    <w:rsid w:val="009A4193"/>
    <w:rsid w:val="009C3821"/>
    <w:rsid w:val="009E6D12"/>
    <w:rsid w:val="009F3A9E"/>
    <w:rsid w:val="00A121F5"/>
    <w:rsid w:val="00A36638"/>
    <w:rsid w:val="00A610CA"/>
    <w:rsid w:val="00A82C42"/>
    <w:rsid w:val="00A85977"/>
    <w:rsid w:val="00A91823"/>
    <w:rsid w:val="00AA0FD1"/>
    <w:rsid w:val="00AA38B6"/>
    <w:rsid w:val="00AC17CF"/>
    <w:rsid w:val="00AD2856"/>
    <w:rsid w:val="00AF3A7F"/>
    <w:rsid w:val="00B11E81"/>
    <w:rsid w:val="00B242D4"/>
    <w:rsid w:val="00B30C27"/>
    <w:rsid w:val="00BB1217"/>
    <w:rsid w:val="00C101B9"/>
    <w:rsid w:val="00C20762"/>
    <w:rsid w:val="00CA3733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EC65C8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2C7149-062F-4047-9C75-A65E66C8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2020-09-29T11:23:00Z</dcterms:created>
  <dcterms:modified xsi:type="dcterms:W3CDTF">2020-09-29T11:23:00Z</dcterms:modified>
</cp:coreProperties>
</file>